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188" w:rsidRDefault="00A77188" w:rsidP="00A77188">
      <w:pPr>
        <w:pStyle w:val="Heading1"/>
        <w:spacing w:before="79"/>
        <w:ind w:left="305" w:right="298"/>
        <w:jc w:val="center"/>
      </w:pPr>
      <w:r>
        <w:rPr>
          <w:shd w:val="clear" w:color="auto" w:fill="C0C0C0"/>
        </w:rPr>
        <w:t xml:space="preserve">AS AGREED BY RCVS COUNCIL </w:t>
      </w:r>
    </w:p>
    <w:p w:rsidR="00A77188" w:rsidRDefault="00A77188" w:rsidP="00A77188">
      <w:pPr>
        <w:pStyle w:val="BodyText"/>
        <w:rPr>
          <w:b/>
          <w:sz w:val="24"/>
        </w:rPr>
      </w:pPr>
    </w:p>
    <w:p w:rsidR="00A77188" w:rsidRDefault="00A77188" w:rsidP="00A77188">
      <w:pPr>
        <w:pStyle w:val="BodyText"/>
        <w:spacing w:before="10"/>
        <w:rPr>
          <w:b/>
          <w:sz w:val="23"/>
        </w:rPr>
      </w:pPr>
    </w:p>
    <w:p w:rsidR="00A77188" w:rsidRDefault="00A77188" w:rsidP="00A77188">
      <w:pPr>
        <w:spacing w:before="1"/>
        <w:ind w:left="302" w:right="298"/>
        <w:jc w:val="center"/>
        <w:rPr>
          <w:b/>
          <w:sz w:val="24"/>
        </w:rPr>
      </w:pPr>
      <w:r>
        <w:rPr>
          <w:b/>
          <w:sz w:val="24"/>
        </w:rPr>
        <w:t>THE ROYAL COLLEGE OF VETERINARY SURGEONS</w:t>
      </w:r>
    </w:p>
    <w:p w:rsidR="00A77188" w:rsidRDefault="00A77188" w:rsidP="00A77188">
      <w:pPr>
        <w:pStyle w:val="BodyText"/>
        <w:rPr>
          <w:b/>
          <w:sz w:val="26"/>
        </w:rPr>
      </w:pPr>
    </w:p>
    <w:p w:rsidR="00A77188" w:rsidRDefault="00A77188" w:rsidP="00A77188">
      <w:pPr>
        <w:pStyle w:val="BodyText"/>
        <w:spacing w:before="11"/>
        <w:rPr>
          <w:b/>
          <w:sz w:val="21"/>
        </w:rPr>
      </w:pPr>
    </w:p>
    <w:p w:rsidR="00A77188" w:rsidRDefault="00A77188" w:rsidP="00A77188">
      <w:pPr>
        <w:ind w:left="305" w:right="298"/>
        <w:jc w:val="center"/>
        <w:rPr>
          <w:b/>
          <w:sz w:val="24"/>
        </w:rPr>
      </w:pPr>
      <w:r>
        <w:rPr>
          <w:b/>
          <w:sz w:val="24"/>
        </w:rPr>
        <w:t>ACCREDITATION AGREEMENT FOR PROVISION OF MODULE ASSESSMENT FOR THE CERTIFICATE IN ADVANCED VETERINARY PRACTICE</w:t>
      </w:r>
    </w:p>
    <w:p w:rsidR="00A77188" w:rsidRDefault="00A77188" w:rsidP="00A77188">
      <w:pPr>
        <w:pStyle w:val="BodyText"/>
        <w:rPr>
          <w:b/>
          <w:sz w:val="26"/>
        </w:rPr>
      </w:pPr>
    </w:p>
    <w:p w:rsidR="00A77188" w:rsidRDefault="00A77188" w:rsidP="00A77188">
      <w:pPr>
        <w:pStyle w:val="BodyText"/>
        <w:rPr>
          <w:b/>
          <w:sz w:val="26"/>
        </w:rPr>
      </w:pPr>
    </w:p>
    <w:p w:rsidR="00A77188" w:rsidRDefault="00A77188" w:rsidP="00A77188">
      <w:pPr>
        <w:pStyle w:val="BodyText"/>
        <w:tabs>
          <w:tab w:val="left" w:leader="dot" w:pos="6231"/>
        </w:tabs>
        <w:spacing w:before="183"/>
        <w:ind w:left="120"/>
      </w:pPr>
      <w:r>
        <w:t>This Agreement is made</w:t>
      </w:r>
      <w:r>
        <w:rPr>
          <w:spacing w:val="-5"/>
        </w:rPr>
        <w:t xml:space="preserve"> </w:t>
      </w:r>
      <w:r>
        <w:t>the………day</w:t>
      </w:r>
      <w:r>
        <w:rPr>
          <w:spacing w:val="-1"/>
        </w:rPr>
        <w:t xml:space="preserve"> </w:t>
      </w:r>
      <w:r>
        <w:t>of…</w:t>
      </w:r>
      <w:r>
        <w:tab/>
      </w:r>
    </w:p>
    <w:p w:rsidR="00A77188" w:rsidRDefault="00A77188" w:rsidP="00A77188">
      <w:pPr>
        <w:pStyle w:val="BodyText"/>
        <w:rPr>
          <w:sz w:val="24"/>
        </w:rPr>
      </w:pPr>
    </w:p>
    <w:p w:rsidR="00A77188" w:rsidRDefault="00A77188" w:rsidP="00A77188">
      <w:pPr>
        <w:pStyle w:val="BodyText"/>
      </w:pPr>
    </w:p>
    <w:p w:rsidR="00A77188" w:rsidRDefault="00A77188" w:rsidP="00A77188">
      <w:pPr>
        <w:pStyle w:val="BodyText"/>
        <w:spacing w:before="1"/>
        <w:ind w:left="120"/>
      </w:pPr>
      <w:r>
        <w:t>BETWEEN –</w:t>
      </w:r>
    </w:p>
    <w:p w:rsidR="00A77188" w:rsidRDefault="00A77188" w:rsidP="00A77188">
      <w:pPr>
        <w:pStyle w:val="BodyText"/>
        <w:rPr>
          <w:sz w:val="24"/>
        </w:rPr>
      </w:pPr>
    </w:p>
    <w:p w:rsidR="00A77188" w:rsidRDefault="00A77188" w:rsidP="00A77188">
      <w:pPr>
        <w:pStyle w:val="BodyText"/>
        <w:spacing w:before="10"/>
        <w:rPr>
          <w:sz w:val="19"/>
        </w:rPr>
      </w:pPr>
    </w:p>
    <w:p w:rsidR="00A77188" w:rsidRDefault="00A77188" w:rsidP="00A77188">
      <w:pPr>
        <w:pStyle w:val="ListParagraph"/>
        <w:widowControl w:val="0"/>
        <w:numPr>
          <w:ilvl w:val="0"/>
          <w:numId w:val="2"/>
        </w:numPr>
        <w:tabs>
          <w:tab w:val="left" w:pos="1560"/>
          <w:tab w:val="left" w:pos="1561"/>
        </w:tabs>
        <w:autoSpaceDE w:val="0"/>
        <w:autoSpaceDN w:val="0"/>
        <w:spacing w:before="1" w:after="0" w:line="240" w:lineRule="auto"/>
        <w:ind w:right="191" w:hanging="720"/>
        <w:contextualSpacing w:val="0"/>
      </w:pPr>
      <w:r>
        <w:t>The Royal College of Veterinary Surgeons, of Belgravia House,</w:t>
      </w:r>
      <w:r>
        <w:rPr>
          <w:spacing w:val="-14"/>
        </w:rPr>
        <w:t xml:space="preserve"> </w:t>
      </w:r>
      <w:r>
        <w:t>62-64 Horseferry Road, London SW1P 2AF (“the</w:t>
      </w:r>
      <w:r>
        <w:rPr>
          <w:spacing w:val="-1"/>
        </w:rPr>
        <w:t xml:space="preserve"> </w:t>
      </w:r>
      <w:r>
        <w:t>College”)</w:t>
      </w:r>
    </w:p>
    <w:p w:rsidR="00A77188" w:rsidRDefault="00A77188" w:rsidP="00A77188">
      <w:pPr>
        <w:pStyle w:val="BodyText"/>
      </w:pPr>
    </w:p>
    <w:p w:rsidR="00A77188" w:rsidRDefault="00A77188" w:rsidP="00A77188">
      <w:pPr>
        <w:pStyle w:val="BodyText"/>
        <w:ind w:left="119"/>
      </w:pPr>
      <w:r>
        <w:t>AND</w:t>
      </w:r>
    </w:p>
    <w:p w:rsidR="00A77188" w:rsidRDefault="00A77188" w:rsidP="00A77188">
      <w:pPr>
        <w:pStyle w:val="BodyText"/>
        <w:rPr>
          <w:sz w:val="24"/>
        </w:rPr>
      </w:pPr>
    </w:p>
    <w:p w:rsidR="00A77188" w:rsidRDefault="00A77188" w:rsidP="00A77188">
      <w:pPr>
        <w:pStyle w:val="BodyText"/>
      </w:pPr>
    </w:p>
    <w:p w:rsidR="00A77188" w:rsidRDefault="00A77188" w:rsidP="00A77188">
      <w:pPr>
        <w:pStyle w:val="ListParagraph"/>
        <w:widowControl w:val="0"/>
        <w:numPr>
          <w:ilvl w:val="0"/>
          <w:numId w:val="2"/>
        </w:numPr>
        <w:tabs>
          <w:tab w:val="left" w:pos="1560"/>
          <w:tab w:val="left" w:pos="1561"/>
          <w:tab w:val="left" w:leader="dot" w:pos="6190"/>
        </w:tabs>
        <w:autoSpaceDE w:val="0"/>
        <w:autoSpaceDN w:val="0"/>
        <w:spacing w:after="0" w:line="240" w:lineRule="auto"/>
        <w:contextualSpacing w:val="0"/>
      </w:pPr>
      <w:r>
        <w:t>The</w:t>
      </w:r>
      <w:r>
        <w:rPr>
          <w:spacing w:val="-1"/>
        </w:rPr>
        <w:t xml:space="preserve"> </w:t>
      </w:r>
      <w:r>
        <w:t>University</w:t>
      </w:r>
      <w:r>
        <w:rPr>
          <w:spacing w:val="-1"/>
        </w:rPr>
        <w:t xml:space="preserve"> </w:t>
      </w:r>
      <w:r>
        <w:t>of…</w:t>
      </w:r>
      <w:r>
        <w:tab/>
        <w:t>(“the University”)</w:t>
      </w:r>
    </w:p>
    <w:p w:rsidR="00A77188" w:rsidRDefault="00A77188" w:rsidP="00A77188">
      <w:pPr>
        <w:pStyle w:val="BodyText"/>
        <w:rPr>
          <w:sz w:val="24"/>
        </w:rPr>
      </w:pPr>
    </w:p>
    <w:p w:rsidR="00A77188" w:rsidRDefault="00A77188" w:rsidP="00A77188">
      <w:pPr>
        <w:pStyle w:val="BodyText"/>
      </w:pPr>
    </w:p>
    <w:p w:rsidR="00A77188" w:rsidRDefault="00A77188" w:rsidP="00A77188">
      <w:pPr>
        <w:pStyle w:val="BodyText"/>
        <w:spacing w:line="720" w:lineRule="auto"/>
        <w:ind w:left="120" w:right="4939"/>
      </w:pPr>
      <w:r>
        <w:t>(</w:t>
      </w:r>
      <w:proofErr w:type="gramStart"/>
      <w:r>
        <w:t>together</w:t>
      </w:r>
      <w:proofErr w:type="gramEnd"/>
      <w:r>
        <w:t xml:space="preserve"> known as “the Parties”) WHEREBY it is agreed as follows –</w:t>
      </w:r>
    </w:p>
    <w:p w:rsidR="00A77188" w:rsidRDefault="00A77188" w:rsidP="00A77188">
      <w:pPr>
        <w:pStyle w:val="Heading1"/>
        <w:keepNext w:val="0"/>
        <w:keepLines w:val="0"/>
        <w:widowControl w:val="0"/>
        <w:numPr>
          <w:ilvl w:val="0"/>
          <w:numId w:val="1"/>
        </w:numPr>
        <w:tabs>
          <w:tab w:val="left" w:pos="839"/>
          <w:tab w:val="left" w:pos="840"/>
        </w:tabs>
        <w:autoSpaceDE w:val="0"/>
        <w:autoSpaceDN w:val="0"/>
        <w:spacing w:before="0" w:after="0" w:line="240" w:lineRule="auto"/>
        <w:contextualSpacing w:val="0"/>
      </w:pPr>
      <w:r>
        <w:t>Interpretation</w:t>
      </w:r>
    </w:p>
    <w:p w:rsidR="00A77188" w:rsidRDefault="00A77188" w:rsidP="00A77188">
      <w:pPr>
        <w:pStyle w:val="BodyText"/>
        <w:rPr>
          <w:b/>
        </w:rPr>
      </w:pPr>
    </w:p>
    <w:p w:rsidR="00A77188" w:rsidRDefault="00A77188" w:rsidP="00A77188">
      <w:pPr>
        <w:pStyle w:val="ListParagraph"/>
        <w:widowControl w:val="0"/>
        <w:numPr>
          <w:ilvl w:val="1"/>
          <w:numId w:val="1"/>
        </w:numPr>
        <w:tabs>
          <w:tab w:val="left" w:pos="839"/>
          <w:tab w:val="left" w:pos="841"/>
          <w:tab w:val="left" w:leader="dot" w:pos="6244"/>
        </w:tabs>
        <w:autoSpaceDE w:val="0"/>
        <w:autoSpaceDN w:val="0"/>
        <w:spacing w:after="0" w:line="240" w:lineRule="auto"/>
        <w:ind w:right="119" w:hanging="720"/>
        <w:contextualSpacing w:val="0"/>
      </w:pPr>
      <w:r>
        <w:t>In this Agreement, unless otherwise specified, words and expressions bear the same meanings as in the Certificate of Advanced Veterinary Practice</w:t>
      </w:r>
      <w:r>
        <w:rPr>
          <w:spacing w:val="-15"/>
        </w:rPr>
        <w:t xml:space="preserve"> </w:t>
      </w:r>
      <w:r>
        <w:t>Rules</w:t>
      </w:r>
      <w:r w:rsidRPr="008E6320">
        <w:t xml:space="preserve"> made by the Council of the</w:t>
      </w:r>
      <w:r w:rsidRPr="008E6320">
        <w:rPr>
          <w:spacing w:val="-5"/>
        </w:rPr>
        <w:t xml:space="preserve"> </w:t>
      </w:r>
      <w:r w:rsidRPr="008E6320">
        <w:t>College</w:t>
      </w:r>
      <w:r w:rsidRPr="008E6320">
        <w:rPr>
          <w:spacing w:val="-1"/>
        </w:rPr>
        <w:t xml:space="preserve"> </w:t>
      </w:r>
      <w:r w:rsidRPr="008E6320">
        <w:t>on…</w:t>
      </w:r>
      <w:r w:rsidRPr="008E6320">
        <w:tab/>
      </w:r>
      <w:r>
        <w:t>.</w:t>
      </w:r>
    </w:p>
    <w:p w:rsidR="00A77188" w:rsidRDefault="00A77188" w:rsidP="00A77188">
      <w:pPr>
        <w:pStyle w:val="BodyText"/>
        <w:spacing w:before="1"/>
      </w:pPr>
    </w:p>
    <w:p w:rsidR="00A77188" w:rsidRDefault="00A77188" w:rsidP="00A77188">
      <w:pPr>
        <w:pStyle w:val="Heading1"/>
        <w:keepNext w:val="0"/>
        <w:keepLines w:val="0"/>
        <w:widowControl w:val="0"/>
        <w:numPr>
          <w:ilvl w:val="0"/>
          <w:numId w:val="1"/>
        </w:numPr>
        <w:tabs>
          <w:tab w:val="left" w:pos="839"/>
          <w:tab w:val="left" w:pos="840"/>
        </w:tabs>
        <w:autoSpaceDE w:val="0"/>
        <w:autoSpaceDN w:val="0"/>
        <w:spacing w:before="0" w:after="0" w:line="240" w:lineRule="auto"/>
        <w:contextualSpacing w:val="0"/>
      </w:pPr>
      <w:r>
        <w:t>Accreditation</w:t>
      </w:r>
    </w:p>
    <w:p w:rsidR="00A77188" w:rsidRDefault="00A77188" w:rsidP="00A77188">
      <w:pPr>
        <w:pStyle w:val="BodyText"/>
        <w:spacing w:before="11"/>
        <w:rPr>
          <w:b/>
          <w:sz w:val="21"/>
        </w:rPr>
      </w:pPr>
    </w:p>
    <w:p w:rsidR="00A77188" w:rsidRDefault="00A77188" w:rsidP="00A77188">
      <w:pPr>
        <w:pStyle w:val="ListParagraph"/>
        <w:widowControl w:val="0"/>
        <w:numPr>
          <w:ilvl w:val="1"/>
          <w:numId w:val="1"/>
        </w:numPr>
        <w:tabs>
          <w:tab w:val="left" w:pos="839"/>
          <w:tab w:val="left" w:pos="840"/>
        </w:tabs>
        <w:autoSpaceDE w:val="0"/>
        <w:autoSpaceDN w:val="0"/>
        <w:spacing w:after="0" w:line="240" w:lineRule="auto"/>
        <w:ind w:right="204" w:hanging="720"/>
        <w:contextualSpacing w:val="0"/>
      </w:pPr>
      <w:r>
        <w:t>The College agrees subject to the terms of this Agreement to accredit the University to assess for the purpose of the Certificate in Advanced</w:t>
      </w:r>
      <w:r>
        <w:rPr>
          <w:spacing w:val="-15"/>
        </w:rPr>
        <w:t xml:space="preserve"> </w:t>
      </w:r>
      <w:r>
        <w:t>Veterinary Practice the performance by candidates for the Certificate in modules provided by the University, in consideration of which the University agrees to provide assessment facilities for candidates wishing to complete those modules and has paid to the College the accreditation fee</w:t>
      </w:r>
      <w:r>
        <w:rPr>
          <w:spacing w:val="-8"/>
        </w:rPr>
        <w:t xml:space="preserve"> </w:t>
      </w:r>
      <w:r>
        <w:t>of</w:t>
      </w:r>
    </w:p>
    <w:p w:rsidR="00A77188" w:rsidRDefault="00A77188" w:rsidP="00A77188">
      <w:pPr>
        <w:pStyle w:val="BodyText"/>
        <w:tabs>
          <w:tab w:val="left" w:leader="dot" w:pos="1977"/>
        </w:tabs>
        <w:ind w:left="840"/>
      </w:pPr>
      <w:r>
        <w:lastRenderedPageBreak/>
        <w:t>£…</w:t>
      </w:r>
      <w:proofErr w:type="gramStart"/>
      <w:r>
        <w:t>…(</w:t>
      </w:r>
      <w:proofErr w:type="gramEnd"/>
      <w:r>
        <w:t>…</w:t>
      </w:r>
      <w:r>
        <w:tab/>
        <w:t>pounds) receipt whereof the College hereby</w:t>
      </w:r>
      <w:r>
        <w:rPr>
          <w:spacing w:val="-5"/>
        </w:rPr>
        <w:t xml:space="preserve"> </w:t>
      </w:r>
      <w:r>
        <w:t>acknowledges.</w:t>
      </w:r>
    </w:p>
    <w:p w:rsidR="00A77188" w:rsidRDefault="00A77188" w:rsidP="00A77188">
      <w:pPr>
        <w:pStyle w:val="BodyText"/>
      </w:pPr>
    </w:p>
    <w:p w:rsidR="00A77188" w:rsidRDefault="00A77188" w:rsidP="00A77188">
      <w:pPr>
        <w:pStyle w:val="Heading1"/>
        <w:keepNext w:val="0"/>
        <w:keepLines w:val="0"/>
        <w:widowControl w:val="0"/>
        <w:numPr>
          <w:ilvl w:val="0"/>
          <w:numId w:val="1"/>
        </w:numPr>
        <w:tabs>
          <w:tab w:val="left" w:pos="839"/>
          <w:tab w:val="left" w:pos="840"/>
        </w:tabs>
        <w:autoSpaceDE w:val="0"/>
        <w:autoSpaceDN w:val="0"/>
        <w:spacing w:before="1" w:after="0" w:line="240" w:lineRule="auto"/>
        <w:contextualSpacing w:val="0"/>
      </w:pPr>
      <w:r>
        <w:t>Modules covered by this</w:t>
      </w:r>
      <w:r>
        <w:rPr>
          <w:spacing w:val="-3"/>
        </w:rPr>
        <w:t xml:space="preserve"> </w:t>
      </w:r>
      <w:r>
        <w:t>Agreement</w:t>
      </w:r>
    </w:p>
    <w:p w:rsidR="00A77188" w:rsidRDefault="00A77188" w:rsidP="00A77188">
      <w:pPr>
        <w:pStyle w:val="BodyText"/>
        <w:spacing w:before="10"/>
        <w:rPr>
          <w:b/>
          <w:sz w:val="21"/>
        </w:rPr>
      </w:pPr>
    </w:p>
    <w:p w:rsidR="00A77188" w:rsidRDefault="00A77188" w:rsidP="00A77188">
      <w:pPr>
        <w:pStyle w:val="ListParagraph"/>
        <w:widowControl w:val="0"/>
        <w:numPr>
          <w:ilvl w:val="1"/>
          <w:numId w:val="1"/>
        </w:numPr>
        <w:tabs>
          <w:tab w:val="left" w:pos="839"/>
          <w:tab w:val="left" w:pos="840"/>
        </w:tabs>
        <w:autoSpaceDE w:val="0"/>
        <w:autoSpaceDN w:val="0"/>
        <w:spacing w:after="0" w:line="240" w:lineRule="auto"/>
        <w:ind w:right="434" w:hanging="720"/>
        <w:contextualSpacing w:val="0"/>
      </w:pPr>
      <w:r>
        <w:t>The modules to which this Agreement applies shall be those included in the Certificate in Advanced Veterinary Practice Programme, set out in the First Schedule to this Agreement, subject to any additions, amendments</w:t>
      </w:r>
      <w:r>
        <w:rPr>
          <w:spacing w:val="-17"/>
        </w:rPr>
        <w:t xml:space="preserve"> </w:t>
      </w:r>
      <w:r>
        <w:t>or</w:t>
      </w:r>
    </w:p>
    <w:p w:rsidR="00A77188" w:rsidRDefault="00A77188" w:rsidP="00A77188">
      <w:pPr>
        <w:pStyle w:val="BodyText"/>
        <w:spacing w:before="77"/>
        <w:ind w:left="840" w:right="1121"/>
        <w:jc w:val="both"/>
      </w:pPr>
      <w:proofErr w:type="gramStart"/>
      <w:r>
        <w:t>deletions</w:t>
      </w:r>
      <w:proofErr w:type="gramEnd"/>
      <w:r>
        <w:t xml:space="preserve"> agreed in writing from time to time by the College and the University, in which event the Schedule shall be treated as</w:t>
      </w:r>
      <w:r>
        <w:rPr>
          <w:spacing w:val="-16"/>
        </w:rPr>
        <w:t xml:space="preserve"> </w:t>
      </w:r>
      <w:r>
        <w:t>modified accordingly.</w:t>
      </w:r>
    </w:p>
    <w:p w:rsidR="00A77188" w:rsidRDefault="00A77188" w:rsidP="00A77188">
      <w:pPr>
        <w:pStyle w:val="BodyText"/>
        <w:spacing w:before="77"/>
        <w:ind w:left="840" w:right="1121"/>
        <w:jc w:val="both"/>
      </w:pPr>
    </w:p>
    <w:p w:rsidR="00A77188" w:rsidRDefault="00A77188" w:rsidP="00A77188">
      <w:pPr>
        <w:pStyle w:val="BodyText"/>
        <w:widowControl w:val="0"/>
        <w:numPr>
          <w:ilvl w:val="0"/>
          <w:numId w:val="1"/>
        </w:numPr>
        <w:autoSpaceDE w:val="0"/>
        <w:autoSpaceDN w:val="0"/>
        <w:spacing w:before="77" w:after="0" w:line="240" w:lineRule="auto"/>
        <w:ind w:right="1121"/>
        <w:contextualSpacing w:val="0"/>
      </w:pPr>
      <w:r>
        <w:t>Assessment</w:t>
      </w:r>
    </w:p>
    <w:p w:rsidR="00A77188" w:rsidRDefault="00A77188" w:rsidP="00A77188">
      <w:pPr>
        <w:pStyle w:val="BodyText"/>
        <w:spacing w:before="77"/>
        <w:ind w:left="119" w:right="1121"/>
      </w:pPr>
    </w:p>
    <w:p w:rsidR="00A77188" w:rsidRDefault="00A77188" w:rsidP="00A77188">
      <w:pPr>
        <w:pStyle w:val="BodyText"/>
        <w:spacing w:before="77"/>
        <w:ind w:left="719" w:right="1121" w:hanging="600"/>
      </w:pPr>
      <w:r>
        <w:t>4.1</w:t>
      </w:r>
      <w:r>
        <w:tab/>
        <w:t>Modules are to be assessed against criteria and standards that have been agreed by the College</w:t>
      </w:r>
    </w:p>
    <w:p w:rsidR="00A77188" w:rsidRDefault="00A77188" w:rsidP="00A77188">
      <w:pPr>
        <w:pStyle w:val="BodyText"/>
        <w:spacing w:before="1"/>
      </w:pPr>
    </w:p>
    <w:p w:rsidR="00A77188" w:rsidRDefault="00A77188" w:rsidP="00A77188">
      <w:pPr>
        <w:pStyle w:val="Heading1"/>
        <w:keepNext w:val="0"/>
        <w:keepLines w:val="0"/>
        <w:widowControl w:val="0"/>
        <w:numPr>
          <w:ilvl w:val="0"/>
          <w:numId w:val="1"/>
        </w:numPr>
        <w:tabs>
          <w:tab w:val="left" w:pos="839"/>
          <w:tab w:val="left" w:pos="840"/>
        </w:tabs>
        <w:autoSpaceDE w:val="0"/>
        <w:autoSpaceDN w:val="0"/>
        <w:spacing w:before="0" w:after="0" w:line="240" w:lineRule="auto"/>
        <w:ind w:hanging="721"/>
        <w:contextualSpacing w:val="0"/>
      </w:pPr>
      <w:r>
        <w:t>Incorporation of Application</w:t>
      </w:r>
      <w:r>
        <w:rPr>
          <w:spacing w:val="-1"/>
        </w:rPr>
        <w:t xml:space="preserve"> </w:t>
      </w:r>
      <w:r>
        <w:t>Form</w:t>
      </w:r>
    </w:p>
    <w:p w:rsidR="00A77188" w:rsidRDefault="00A77188" w:rsidP="00A77188">
      <w:pPr>
        <w:pStyle w:val="BodyText"/>
        <w:spacing w:before="11"/>
        <w:rPr>
          <w:b/>
          <w:sz w:val="21"/>
        </w:rPr>
      </w:pPr>
    </w:p>
    <w:p w:rsidR="00A77188" w:rsidRDefault="00A77188" w:rsidP="00A77188">
      <w:pPr>
        <w:pStyle w:val="ListParagraph"/>
        <w:widowControl w:val="0"/>
        <w:numPr>
          <w:ilvl w:val="1"/>
          <w:numId w:val="1"/>
        </w:numPr>
        <w:tabs>
          <w:tab w:val="left" w:pos="839"/>
          <w:tab w:val="left" w:pos="840"/>
          <w:tab w:val="left" w:leader="dot" w:pos="8027"/>
        </w:tabs>
        <w:autoSpaceDE w:val="0"/>
        <w:autoSpaceDN w:val="0"/>
        <w:spacing w:after="0" w:line="240" w:lineRule="auto"/>
        <w:ind w:right="175" w:hanging="720"/>
        <w:contextualSpacing w:val="0"/>
      </w:pPr>
      <w:r>
        <w:t>The University agrees that its performance of its obligations under this Agreement shall be in accordance with the statements made in its application form for accreditation signed</w:t>
      </w:r>
      <w:r>
        <w:rPr>
          <w:spacing w:val="-6"/>
        </w:rPr>
        <w:t xml:space="preserve"> </w:t>
      </w:r>
      <w:r>
        <w:t>on………………..20XXby…</w:t>
      </w:r>
      <w:r>
        <w:tab/>
        <w:t>on</w:t>
      </w:r>
    </w:p>
    <w:p w:rsidR="00A77188" w:rsidRDefault="00A77188" w:rsidP="00A77188">
      <w:pPr>
        <w:pStyle w:val="BodyText"/>
        <w:ind w:left="840" w:right="367"/>
      </w:pPr>
      <w:proofErr w:type="gramStart"/>
      <w:r>
        <w:t>behalf</w:t>
      </w:r>
      <w:proofErr w:type="gramEnd"/>
      <w:r>
        <w:t xml:space="preserve"> of the University (“the Application Form”), the contents of which shall be regarded as incorporated in and treated as part of this Agreement.</w:t>
      </w:r>
    </w:p>
    <w:p w:rsidR="00A77188" w:rsidRDefault="00A77188" w:rsidP="00A77188">
      <w:pPr>
        <w:pStyle w:val="BodyText"/>
        <w:spacing w:before="1"/>
      </w:pPr>
    </w:p>
    <w:p w:rsidR="00A77188" w:rsidRDefault="00A77188" w:rsidP="00A77188">
      <w:pPr>
        <w:pStyle w:val="Heading1"/>
        <w:keepNext w:val="0"/>
        <w:keepLines w:val="0"/>
        <w:widowControl w:val="0"/>
        <w:numPr>
          <w:ilvl w:val="0"/>
          <w:numId w:val="1"/>
        </w:numPr>
        <w:tabs>
          <w:tab w:val="left" w:pos="839"/>
          <w:tab w:val="left" w:pos="840"/>
        </w:tabs>
        <w:autoSpaceDE w:val="0"/>
        <w:autoSpaceDN w:val="0"/>
        <w:spacing w:before="0" w:after="0" w:line="240" w:lineRule="auto"/>
        <w:ind w:hanging="721"/>
        <w:contextualSpacing w:val="0"/>
      </w:pPr>
      <w:r>
        <w:t>College</w:t>
      </w:r>
      <w:r>
        <w:rPr>
          <w:spacing w:val="-1"/>
        </w:rPr>
        <w:t xml:space="preserve"> </w:t>
      </w:r>
      <w:r>
        <w:t>Rules for the Administration of the Modular Certificate in Advanced Veterinary Practice</w:t>
      </w:r>
    </w:p>
    <w:p w:rsidR="00A77188" w:rsidRDefault="00A77188" w:rsidP="00A77188">
      <w:pPr>
        <w:pStyle w:val="BodyText"/>
        <w:spacing w:before="10"/>
        <w:rPr>
          <w:b/>
          <w:sz w:val="21"/>
        </w:rPr>
      </w:pPr>
    </w:p>
    <w:p w:rsidR="00A77188" w:rsidRDefault="00A77188" w:rsidP="00A77188">
      <w:pPr>
        <w:pStyle w:val="ListParagraph"/>
        <w:widowControl w:val="0"/>
        <w:numPr>
          <w:ilvl w:val="1"/>
          <w:numId w:val="1"/>
        </w:numPr>
        <w:tabs>
          <w:tab w:val="left" w:pos="839"/>
          <w:tab w:val="left" w:pos="840"/>
        </w:tabs>
        <w:autoSpaceDE w:val="0"/>
        <w:autoSpaceDN w:val="0"/>
        <w:spacing w:after="0" w:line="240" w:lineRule="auto"/>
        <w:ind w:right="163" w:hanging="720"/>
        <w:contextualSpacing w:val="0"/>
      </w:pPr>
      <w:r>
        <w:t>The College and the University agree to use their best endeavours to perform their obligations under this Agreement in accordance with Rules for the administration of the modular Certificate in Advanced Veterinary Practice laid down by the College (“the College Administration Rules”), the text of which is set out in the Second Schedule to this Agreement, and where any matter in connection with this Agreement is not regulated by the specific terms herein, it shall so far as possible be governed by the provisions in the College Administration</w:t>
      </w:r>
      <w:r>
        <w:rPr>
          <w:spacing w:val="-5"/>
        </w:rPr>
        <w:t xml:space="preserve"> </w:t>
      </w:r>
      <w:r>
        <w:t>Rules.</w:t>
      </w:r>
    </w:p>
    <w:p w:rsidR="00A77188" w:rsidRDefault="00A77188" w:rsidP="00A77188">
      <w:pPr>
        <w:pStyle w:val="BodyText"/>
        <w:spacing w:before="1"/>
      </w:pPr>
    </w:p>
    <w:p w:rsidR="00A77188" w:rsidRDefault="00A77188" w:rsidP="00A77188">
      <w:pPr>
        <w:pStyle w:val="Heading1"/>
        <w:keepNext w:val="0"/>
        <w:keepLines w:val="0"/>
        <w:widowControl w:val="0"/>
        <w:numPr>
          <w:ilvl w:val="0"/>
          <w:numId w:val="1"/>
        </w:numPr>
        <w:tabs>
          <w:tab w:val="left" w:pos="839"/>
          <w:tab w:val="left" w:pos="840"/>
        </w:tabs>
        <w:autoSpaceDE w:val="0"/>
        <w:autoSpaceDN w:val="0"/>
        <w:spacing w:before="0" w:after="0" w:line="240" w:lineRule="auto"/>
        <w:ind w:hanging="721"/>
        <w:contextualSpacing w:val="0"/>
      </w:pPr>
      <w:r>
        <w:t>Facilities and support for</w:t>
      </w:r>
      <w:r>
        <w:rPr>
          <w:spacing w:val="-1"/>
        </w:rPr>
        <w:t xml:space="preserve"> </w:t>
      </w:r>
      <w:r>
        <w:t>candidates</w:t>
      </w:r>
    </w:p>
    <w:p w:rsidR="00A77188" w:rsidRDefault="00A77188" w:rsidP="00A77188">
      <w:pPr>
        <w:pStyle w:val="BodyText"/>
        <w:spacing w:before="11"/>
        <w:rPr>
          <w:b/>
          <w:sz w:val="21"/>
        </w:rPr>
      </w:pPr>
    </w:p>
    <w:p w:rsidR="00A77188" w:rsidRDefault="00A77188" w:rsidP="00A77188">
      <w:pPr>
        <w:pStyle w:val="ListParagraph"/>
        <w:widowControl w:val="0"/>
        <w:numPr>
          <w:ilvl w:val="1"/>
          <w:numId w:val="1"/>
        </w:numPr>
        <w:tabs>
          <w:tab w:val="left" w:pos="839"/>
          <w:tab w:val="left" w:pos="840"/>
        </w:tabs>
        <w:autoSpaceDE w:val="0"/>
        <w:autoSpaceDN w:val="0"/>
        <w:spacing w:after="0" w:line="240" w:lineRule="auto"/>
        <w:ind w:right="398" w:hanging="720"/>
        <w:contextualSpacing w:val="0"/>
      </w:pPr>
      <w:r>
        <w:t>The University agrees to provide academic facilities and other support to candidates on the same terms as it does to other post-graduate students</w:t>
      </w:r>
      <w:r>
        <w:rPr>
          <w:spacing w:val="-17"/>
        </w:rPr>
        <w:t xml:space="preserve"> </w:t>
      </w:r>
      <w:r>
        <w:t>in the University undertaking courses of a similar</w:t>
      </w:r>
      <w:r>
        <w:rPr>
          <w:spacing w:val="-3"/>
        </w:rPr>
        <w:t xml:space="preserve"> </w:t>
      </w:r>
      <w:r>
        <w:t>nature.</w:t>
      </w:r>
    </w:p>
    <w:p w:rsidR="00A77188" w:rsidRDefault="00A77188" w:rsidP="00A77188">
      <w:pPr>
        <w:pStyle w:val="BodyText"/>
        <w:spacing w:before="1"/>
      </w:pPr>
    </w:p>
    <w:p w:rsidR="00A77188" w:rsidRDefault="00A77188" w:rsidP="00A77188">
      <w:pPr>
        <w:pStyle w:val="Heading1"/>
        <w:keepNext w:val="0"/>
        <w:keepLines w:val="0"/>
        <w:widowControl w:val="0"/>
        <w:numPr>
          <w:ilvl w:val="0"/>
          <w:numId w:val="1"/>
        </w:numPr>
        <w:tabs>
          <w:tab w:val="left" w:pos="839"/>
          <w:tab w:val="left" w:pos="840"/>
        </w:tabs>
        <w:autoSpaceDE w:val="0"/>
        <w:autoSpaceDN w:val="0"/>
        <w:spacing w:before="0" w:after="0" w:line="240" w:lineRule="auto"/>
        <w:ind w:hanging="721"/>
        <w:contextualSpacing w:val="0"/>
      </w:pPr>
      <w:r>
        <w:t>Certificates of credit</w:t>
      </w:r>
    </w:p>
    <w:p w:rsidR="00A77188" w:rsidRDefault="00A77188" w:rsidP="00A77188">
      <w:pPr>
        <w:pStyle w:val="BodyText"/>
        <w:spacing w:before="11"/>
        <w:rPr>
          <w:b/>
          <w:sz w:val="21"/>
        </w:rPr>
      </w:pPr>
    </w:p>
    <w:p w:rsidR="00A77188" w:rsidRDefault="00A77188" w:rsidP="00A77188">
      <w:pPr>
        <w:pStyle w:val="ListParagraph"/>
        <w:widowControl w:val="0"/>
        <w:numPr>
          <w:ilvl w:val="1"/>
          <w:numId w:val="1"/>
        </w:numPr>
        <w:tabs>
          <w:tab w:val="left" w:pos="839"/>
          <w:tab w:val="left" w:pos="841"/>
        </w:tabs>
        <w:autoSpaceDE w:val="0"/>
        <w:autoSpaceDN w:val="0"/>
        <w:spacing w:after="0" w:line="240" w:lineRule="auto"/>
        <w:ind w:right="202" w:hanging="720"/>
        <w:contextualSpacing w:val="0"/>
      </w:pPr>
      <w:r>
        <w:t>The University agrees to award certificates of credit to candidates completing modules provided and assessed by the University and to supply to and keep the College supplied with specimen copies of such certificates in their</w:t>
      </w:r>
      <w:r>
        <w:rPr>
          <w:spacing w:val="-22"/>
        </w:rPr>
        <w:t xml:space="preserve"> </w:t>
      </w:r>
      <w:r>
        <w:t>current form.</w:t>
      </w:r>
    </w:p>
    <w:p w:rsidR="00A77188" w:rsidRDefault="00A77188" w:rsidP="00A77188">
      <w:pPr>
        <w:pStyle w:val="ListParagraph"/>
        <w:tabs>
          <w:tab w:val="left" w:pos="839"/>
          <w:tab w:val="left" w:pos="841"/>
        </w:tabs>
        <w:ind w:left="840" w:right="202"/>
      </w:pPr>
    </w:p>
    <w:p w:rsidR="00A77188" w:rsidRPr="009275A5" w:rsidRDefault="00A77188" w:rsidP="00A77188">
      <w:pPr>
        <w:pStyle w:val="ListParagraph"/>
        <w:widowControl w:val="0"/>
        <w:numPr>
          <w:ilvl w:val="0"/>
          <w:numId w:val="1"/>
        </w:numPr>
        <w:tabs>
          <w:tab w:val="left" w:pos="839"/>
          <w:tab w:val="left" w:pos="841"/>
        </w:tabs>
        <w:autoSpaceDE w:val="0"/>
        <w:autoSpaceDN w:val="0"/>
        <w:spacing w:after="0" w:line="240" w:lineRule="auto"/>
        <w:ind w:right="202"/>
        <w:contextualSpacing w:val="0"/>
        <w:rPr>
          <w:b/>
        </w:rPr>
      </w:pPr>
      <w:r w:rsidRPr="009275A5">
        <w:rPr>
          <w:b/>
        </w:rPr>
        <w:t>Quality Assurance</w:t>
      </w:r>
    </w:p>
    <w:p w:rsidR="00A77188" w:rsidRDefault="00A77188" w:rsidP="00A77188">
      <w:pPr>
        <w:pStyle w:val="BodyText"/>
        <w:spacing w:before="11"/>
        <w:rPr>
          <w:sz w:val="21"/>
        </w:rPr>
      </w:pPr>
    </w:p>
    <w:p w:rsidR="00A77188" w:rsidRDefault="00A77188" w:rsidP="00A77188">
      <w:pPr>
        <w:pStyle w:val="ListParagraph"/>
        <w:widowControl w:val="0"/>
        <w:numPr>
          <w:ilvl w:val="1"/>
          <w:numId w:val="1"/>
        </w:numPr>
        <w:tabs>
          <w:tab w:val="left" w:pos="839"/>
          <w:tab w:val="left" w:pos="840"/>
        </w:tabs>
        <w:autoSpaceDE w:val="0"/>
        <w:autoSpaceDN w:val="0"/>
        <w:spacing w:after="0" w:line="240" w:lineRule="auto"/>
        <w:ind w:right="1156" w:hanging="720"/>
        <w:contextualSpacing w:val="0"/>
      </w:pPr>
      <w:r>
        <w:t xml:space="preserve">The University agrees that it will apply its existing postgraduate quality assurance arrangements </w:t>
      </w:r>
      <w:proofErr w:type="gramStart"/>
      <w:r>
        <w:t>to  all</w:t>
      </w:r>
      <w:proofErr w:type="gramEnd"/>
      <w:r>
        <w:t xml:space="preserve"> aspects of the Certificate in Advanced Veterinary Practice assessment, and where applicable, tuition and the process of awarding certificates of</w:t>
      </w:r>
      <w:r>
        <w:rPr>
          <w:spacing w:val="-6"/>
        </w:rPr>
        <w:t xml:space="preserve"> </w:t>
      </w:r>
      <w:r>
        <w:t>credit.</w:t>
      </w:r>
    </w:p>
    <w:p w:rsidR="00A77188" w:rsidRDefault="00A77188" w:rsidP="00A77188">
      <w:pPr>
        <w:pStyle w:val="ListParagraph"/>
        <w:tabs>
          <w:tab w:val="left" w:pos="839"/>
          <w:tab w:val="left" w:pos="840"/>
        </w:tabs>
        <w:ind w:left="840" w:right="1156"/>
      </w:pPr>
    </w:p>
    <w:p w:rsidR="00A77188" w:rsidRDefault="00A77188" w:rsidP="00A77188">
      <w:pPr>
        <w:pStyle w:val="ListParagraph"/>
        <w:widowControl w:val="0"/>
        <w:numPr>
          <w:ilvl w:val="0"/>
          <w:numId w:val="1"/>
        </w:numPr>
        <w:tabs>
          <w:tab w:val="left" w:pos="839"/>
          <w:tab w:val="left" w:pos="840"/>
        </w:tabs>
        <w:autoSpaceDE w:val="0"/>
        <w:autoSpaceDN w:val="0"/>
        <w:spacing w:after="0" w:line="240" w:lineRule="auto"/>
        <w:ind w:right="1156"/>
        <w:contextualSpacing w:val="0"/>
      </w:pPr>
      <w:r>
        <w:t>Appeal</w:t>
      </w:r>
    </w:p>
    <w:p w:rsidR="00A77188" w:rsidRDefault="00A77188" w:rsidP="00A77188">
      <w:pPr>
        <w:pStyle w:val="BodyText"/>
        <w:spacing w:before="11"/>
        <w:rPr>
          <w:sz w:val="21"/>
        </w:rPr>
      </w:pPr>
    </w:p>
    <w:p w:rsidR="00A77188" w:rsidRDefault="00A77188" w:rsidP="00A77188">
      <w:pPr>
        <w:pStyle w:val="ListParagraph"/>
        <w:widowControl w:val="0"/>
        <w:numPr>
          <w:ilvl w:val="1"/>
          <w:numId w:val="1"/>
        </w:numPr>
        <w:tabs>
          <w:tab w:val="left" w:pos="839"/>
          <w:tab w:val="left" w:pos="841"/>
        </w:tabs>
        <w:autoSpaceDE w:val="0"/>
        <w:autoSpaceDN w:val="0"/>
        <w:spacing w:after="0" w:line="240" w:lineRule="auto"/>
        <w:ind w:right="322" w:hanging="720"/>
        <w:contextualSpacing w:val="0"/>
      </w:pPr>
      <w:r>
        <w:t>The University agrees that candidates shall be entitled to such appeal rights in connection with assessment for certificates of credit as apply generally within the</w:t>
      </w:r>
      <w:r>
        <w:rPr>
          <w:spacing w:val="-1"/>
        </w:rPr>
        <w:t xml:space="preserve"> </w:t>
      </w:r>
      <w:r>
        <w:t>University.</w:t>
      </w:r>
    </w:p>
    <w:p w:rsidR="00A77188" w:rsidRDefault="00A77188" w:rsidP="00A77188">
      <w:pPr>
        <w:pStyle w:val="BodyText"/>
        <w:spacing w:before="1"/>
      </w:pPr>
    </w:p>
    <w:p w:rsidR="00A77188" w:rsidRDefault="00A77188" w:rsidP="00A77188">
      <w:pPr>
        <w:pStyle w:val="Heading1"/>
        <w:keepNext w:val="0"/>
        <w:keepLines w:val="0"/>
        <w:widowControl w:val="0"/>
        <w:numPr>
          <w:ilvl w:val="0"/>
          <w:numId w:val="1"/>
        </w:numPr>
        <w:tabs>
          <w:tab w:val="left" w:pos="839"/>
          <w:tab w:val="left" w:pos="840"/>
        </w:tabs>
        <w:autoSpaceDE w:val="0"/>
        <w:autoSpaceDN w:val="0"/>
        <w:spacing w:before="0" w:after="0" w:line="240" w:lineRule="auto"/>
        <w:ind w:hanging="721"/>
        <w:contextualSpacing w:val="0"/>
      </w:pPr>
      <w:r>
        <w:t>Recognition of credits awarded by other</w:t>
      </w:r>
      <w:r>
        <w:rPr>
          <w:spacing w:val="-3"/>
        </w:rPr>
        <w:t xml:space="preserve"> </w:t>
      </w:r>
      <w:r>
        <w:t>universities</w:t>
      </w:r>
    </w:p>
    <w:p w:rsidR="00A77188" w:rsidRDefault="00A77188" w:rsidP="00A77188">
      <w:pPr>
        <w:pStyle w:val="BodyText"/>
        <w:spacing w:before="10"/>
        <w:rPr>
          <w:b/>
          <w:sz w:val="21"/>
        </w:rPr>
      </w:pPr>
    </w:p>
    <w:p w:rsidR="00A77188" w:rsidRDefault="00A77188" w:rsidP="00A77188">
      <w:pPr>
        <w:pStyle w:val="ListParagraph"/>
        <w:widowControl w:val="0"/>
        <w:numPr>
          <w:ilvl w:val="1"/>
          <w:numId w:val="1"/>
        </w:numPr>
        <w:tabs>
          <w:tab w:val="left" w:pos="839"/>
          <w:tab w:val="left" w:pos="840"/>
        </w:tabs>
        <w:autoSpaceDE w:val="0"/>
        <w:autoSpaceDN w:val="0"/>
        <w:spacing w:before="1" w:after="0" w:line="240" w:lineRule="auto"/>
        <w:ind w:right="162" w:hanging="720"/>
        <w:contextualSpacing w:val="0"/>
      </w:pPr>
      <w:r>
        <w:t>The University agrees that it will consider recognising credits awarded by other universities accredited by the College so far as may be necessary for the purpose of admitting candidates to any module provided by the University or for the purpose of counting towards the award of any post-graduate degree, diploma or other qualification awarded by the University, and the College agrees to act as a clearing-house to validate claims for such credits if required.</w:t>
      </w:r>
    </w:p>
    <w:p w:rsidR="00A77188" w:rsidRDefault="00A77188" w:rsidP="00A77188">
      <w:pPr>
        <w:pStyle w:val="BodyText"/>
        <w:spacing w:before="1"/>
      </w:pPr>
    </w:p>
    <w:p w:rsidR="00A77188" w:rsidRDefault="00A77188" w:rsidP="00A77188">
      <w:pPr>
        <w:pStyle w:val="Heading1"/>
        <w:keepNext w:val="0"/>
        <w:keepLines w:val="0"/>
        <w:widowControl w:val="0"/>
        <w:numPr>
          <w:ilvl w:val="0"/>
          <w:numId w:val="1"/>
        </w:numPr>
        <w:tabs>
          <w:tab w:val="left" w:pos="839"/>
          <w:tab w:val="left" w:pos="840"/>
        </w:tabs>
        <w:autoSpaceDE w:val="0"/>
        <w:autoSpaceDN w:val="0"/>
        <w:spacing w:before="0" w:after="0" w:line="240" w:lineRule="auto"/>
        <w:ind w:hanging="721"/>
        <w:contextualSpacing w:val="0"/>
      </w:pPr>
      <w:r>
        <w:t>Monitoring</w:t>
      </w:r>
    </w:p>
    <w:p w:rsidR="00A77188" w:rsidRDefault="00A77188" w:rsidP="00A77188">
      <w:pPr>
        <w:pStyle w:val="BodyText"/>
        <w:spacing w:before="10"/>
        <w:rPr>
          <w:b/>
          <w:sz w:val="21"/>
        </w:rPr>
      </w:pPr>
    </w:p>
    <w:p w:rsidR="00A77188" w:rsidRDefault="00A77188" w:rsidP="00A77188">
      <w:pPr>
        <w:pStyle w:val="ListParagraph"/>
        <w:widowControl w:val="0"/>
        <w:numPr>
          <w:ilvl w:val="1"/>
          <w:numId w:val="1"/>
        </w:numPr>
        <w:tabs>
          <w:tab w:val="left" w:pos="839"/>
          <w:tab w:val="left" w:pos="841"/>
        </w:tabs>
        <w:autoSpaceDE w:val="0"/>
        <w:autoSpaceDN w:val="0"/>
        <w:spacing w:before="77" w:after="0" w:line="240" w:lineRule="auto"/>
        <w:ind w:right="123" w:hanging="720"/>
        <w:contextualSpacing w:val="0"/>
      </w:pPr>
      <w:r>
        <w:t>The College shall be entitled to take steps to monitor the operation of this Agreement for the purpose of ensuring compliance, quality assurance</w:t>
      </w:r>
      <w:r w:rsidRPr="00321DF3">
        <w:rPr>
          <w:spacing w:val="-14"/>
        </w:rPr>
        <w:t xml:space="preserve"> </w:t>
      </w:r>
      <w:proofErr w:type="spellStart"/>
      <w:r>
        <w:t>anproper</w:t>
      </w:r>
      <w:proofErr w:type="spellEnd"/>
      <w:r>
        <w:t xml:space="preserve"> record-keeping, and in particular (but without limitation) shall be entitled to require the University to supply such information, whether in writing or electronically or by way of personal interview, as it may reasonably require.</w:t>
      </w:r>
    </w:p>
    <w:p w:rsidR="00A77188" w:rsidRDefault="00A77188" w:rsidP="00A77188">
      <w:pPr>
        <w:pStyle w:val="ListParagraph"/>
        <w:tabs>
          <w:tab w:val="left" w:pos="839"/>
          <w:tab w:val="left" w:pos="841"/>
        </w:tabs>
        <w:spacing w:before="77"/>
        <w:ind w:left="840" w:right="123"/>
      </w:pPr>
    </w:p>
    <w:p w:rsidR="00A77188" w:rsidRPr="002C65C7" w:rsidRDefault="00A77188" w:rsidP="00A77188">
      <w:pPr>
        <w:pStyle w:val="ListParagraph"/>
        <w:widowControl w:val="0"/>
        <w:numPr>
          <w:ilvl w:val="1"/>
          <w:numId w:val="1"/>
        </w:numPr>
        <w:tabs>
          <w:tab w:val="left" w:pos="839"/>
          <w:tab w:val="left" w:pos="841"/>
        </w:tabs>
        <w:autoSpaceDE w:val="0"/>
        <w:autoSpaceDN w:val="0"/>
        <w:spacing w:before="77" w:after="0" w:line="240" w:lineRule="auto"/>
        <w:ind w:right="123" w:hanging="720"/>
        <w:contextualSpacing w:val="0"/>
      </w:pPr>
      <w:r w:rsidRPr="002C65C7">
        <w:t xml:space="preserve">We will collect certain elements of personal data when administering the Annual Quality Assurance Report. This data will include the name of module leader, assessors and external examiner. In order to be compliant with the General Data Protection Regulations and Data Protection 2018. We will process this data on a public task basis. And will store on our secure servers for no longer than is necessary. If you have any queries in relation to how the RCVS Process data please see our privacy policy or contact us at </w:t>
      </w:r>
      <w:r>
        <w:t>education@rcvs.org.uk</w:t>
      </w:r>
    </w:p>
    <w:p w:rsidR="00A77188" w:rsidRDefault="00A77188" w:rsidP="00A77188">
      <w:pPr>
        <w:pStyle w:val="BodyText"/>
        <w:spacing w:before="1"/>
      </w:pPr>
    </w:p>
    <w:p w:rsidR="00A77188" w:rsidRDefault="00A77188" w:rsidP="00A77188">
      <w:pPr>
        <w:pStyle w:val="Heading1"/>
        <w:keepNext w:val="0"/>
        <w:keepLines w:val="0"/>
        <w:widowControl w:val="0"/>
        <w:numPr>
          <w:ilvl w:val="0"/>
          <w:numId w:val="1"/>
        </w:numPr>
        <w:tabs>
          <w:tab w:val="left" w:pos="839"/>
          <w:tab w:val="left" w:pos="840"/>
        </w:tabs>
        <w:autoSpaceDE w:val="0"/>
        <w:autoSpaceDN w:val="0"/>
        <w:spacing w:before="0" w:after="0" w:line="240" w:lineRule="auto"/>
        <w:ind w:hanging="721"/>
        <w:contextualSpacing w:val="0"/>
      </w:pPr>
      <w:r>
        <w:t>Copyright</w:t>
      </w:r>
    </w:p>
    <w:p w:rsidR="00A77188" w:rsidRDefault="00A77188" w:rsidP="00A77188">
      <w:pPr>
        <w:pStyle w:val="BodyText"/>
        <w:spacing w:before="11"/>
        <w:rPr>
          <w:b/>
          <w:sz w:val="21"/>
        </w:rPr>
      </w:pPr>
    </w:p>
    <w:p w:rsidR="00A77188" w:rsidRDefault="00A77188" w:rsidP="00A77188">
      <w:pPr>
        <w:pStyle w:val="ListParagraph"/>
        <w:widowControl w:val="0"/>
        <w:numPr>
          <w:ilvl w:val="1"/>
          <w:numId w:val="1"/>
        </w:numPr>
        <w:tabs>
          <w:tab w:val="left" w:pos="839"/>
          <w:tab w:val="left" w:pos="840"/>
        </w:tabs>
        <w:autoSpaceDE w:val="0"/>
        <w:autoSpaceDN w:val="0"/>
        <w:spacing w:after="0" w:line="240" w:lineRule="auto"/>
        <w:ind w:left="839" w:right="128" w:hanging="720"/>
        <w:contextualSpacing w:val="0"/>
      </w:pPr>
      <w:r>
        <w:t>The University agrees that it shall not claim copyright or any other form of intellectual property rights over the standards defined in any particular module which is provided and assessed in accordance with this</w:t>
      </w:r>
      <w:r>
        <w:rPr>
          <w:spacing w:val="-9"/>
        </w:rPr>
        <w:t xml:space="preserve"> </w:t>
      </w:r>
      <w:r>
        <w:t>Agreement.</w:t>
      </w:r>
    </w:p>
    <w:p w:rsidR="00A77188" w:rsidRDefault="00A77188" w:rsidP="00A77188">
      <w:pPr>
        <w:pStyle w:val="BodyText"/>
        <w:spacing w:before="1"/>
      </w:pPr>
    </w:p>
    <w:p w:rsidR="00A77188" w:rsidRDefault="00A77188" w:rsidP="00A77188">
      <w:pPr>
        <w:pStyle w:val="Heading1"/>
        <w:keepNext w:val="0"/>
        <w:keepLines w:val="0"/>
        <w:widowControl w:val="0"/>
        <w:numPr>
          <w:ilvl w:val="0"/>
          <w:numId w:val="1"/>
        </w:numPr>
        <w:tabs>
          <w:tab w:val="left" w:pos="839"/>
          <w:tab w:val="left" w:pos="840"/>
        </w:tabs>
        <w:autoSpaceDE w:val="0"/>
        <w:autoSpaceDN w:val="0"/>
        <w:spacing w:before="0" w:after="0" w:line="240" w:lineRule="auto"/>
        <w:ind w:hanging="721"/>
        <w:contextualSpacing w:val="0"/>
      </w:pPr>
      <w:r>
        <w:t>Use of College</w:t>
      </w:r>
      <w:r>
        <w:rPr>
          <w:spacing w:val="-1"/>
        </w:rPr>
        <w:t xml:space="preserve"> </w:t>
      </w:r>
      <w:r>
        <w:t>logo</w:t>
      </w:r>
    </w:p>
    <w:p w:rsidR="00A77188" w:rsidRDefault="00A77188" w:rsidP="00A77188">
      <w:pPr>
        <w:pStyle w:val="BodyText"/>
        <w:spacing w:before="10"/>
        <w:rPr>
          <w:b/>
          <w:sz w:val="21"/>
        </w:rPr>
      </w:pPr>
    </w:p>
    <w:p w:rsidR="00A77188" w:rsidRDefault="00A77188" w:rsidP="00A77188">
      <w:pPr>
        <w:pStyle w:val="ListParagraph"/>
        <w:widowControl w:val="0"/>
        <w:numPr>
          <w:ilvl w:val="1"/>
          <w:numId w:val="1"/>
        </w:numPr>
        <w:tabs>
          <w:tab w:val="left" w:pos="839"/>
          <w:tab w:val="left" w:pos="840"/>
        </w:tabs>
        <w:autoSpaceDE w:val="0"/>
        <w:autoSpaceDN w:val="0"/>
        <w:spacing w:before="1" w:after="0" w:line="240" w:lineRule="auto"/>
        <w:ind w:right="176" w:hanging="720"/>
        <w:contextualSpacing w:val="0"/>
      </w:pPr>
      <w:r>
        <w:t>The College agrees that the University shall be entitled to use in printed and electronic form in connection with the provision of and assessment for modules such badge, logo or design representative of the College as shall</w:t>
      </w:r>
      <w:r>
        <w:rPr>
          <w:spacing w:val="-17"/>
        </w:rPr>
        <w:t xml:space="preserve"> </w:t>
      </w:r>
      <w:r>
        <w:t>be designated by the College in writing for the</w:t>
      </w:r>
      <w:r>
        <w:rPr>
          <w:spacing w:val="-4"/>
        </w:rPr>
        <w:t xml:space="preserve"> </w:t>
      </w:r>
      <w:r>
        <w:t>purpose.</w:t>
      </w:r>
    </w:p>
    <w:p w:rsidR="00A77188" w:rsidRDefault="00A77188" w:rsidP="00A77188">
      <w:pPr>
        <w:pStyle w:val="BodyText"/>
        <w:spacing w:before="11"/>
        <w:rPr>
          <w:sz w:val="21"/>
        </w:rPr>
      </w:pPr>
    </w:p>
    <w:p w:rsidR="00A77188" w:rsidRDefault="00A77188" w:rsidP="00A77188">
      <w:pPr>
        <w:pStyle w:val="ListParagraph"/>
        <w:widowControl w:val="0"/>
        <w:numPr>
          <w:ilvl w:val="1"/>
          <w:numId w:val="1"/>
        </w:numPr>
        <w:tabs>
          <w:tab w:val="left" w:pos="839"/>
          <w:tab w:val="left" w:pos="840"/>
        </w:tabs>
        <w:autoSpaceDE w:val="0"/>
        <w:autoSpaceDN w:val="0"/>
        <w:spacing w:after="0" w:line="240" w:lineRule="auto"/>
        <w:ind w:right="128" w:hanging="720"/>
        <w:contextualSpacing w:val="0"/>
      </w:pPr>
      <w:r>
        <w:t>The University shall not be entitled to use for any purpose whatsoever the coat of arms of the College as granted by the College of Arms on 1 July</w:t>
      </w:r>
      <w:r>
        <w:rPr>
          <w:spacing w:val="-15"/>
        </w:rPr>
        <w:t xml:space="preserve"> </w:t>
      </w:r>
      <w:r>
        <w:t>1845.</w:t>
      </w:r>
    </w:p>
    <w:p w:rsidR="00A77188" w:rsidRDefault="00A77188" w:rsidP="00A77188">
      <w:pPr>
        <w:pStyle w:val="BodyText"/>
      </w:pPr>
    </w:p>
    <w:p w:rsidR="00A77188" w:rsidRDefault="00A77188" w:rsidP="00A77188">
      <w:pPr>
        <w:pStyle w:val="Heading1"/>
        <w:keepNext w:val="0"/>
        <w:keepLines w:val="0"/>
        <w:widowControl w:val="0"/>
        <w:numPr>
          <w:ilvl w:val="0"/>
          <w:numId w:val="1"/>
        </w:numPr>
        <w:tabs>
          <w:tab w:val="left" w:pos="839"/>
          <w:tab w:val="left" w:pos="840"/>
        </w:tabs>
        <w:autoSpaceDE w:val="0"/>
        <w:autoSpaceDN w:val="0"/>
        <w:spacing w:before="1" w:after="0" w:line="240" w:lineRule="auto"/>
        <w:ind w:hanging="721"/>
        <w:contextualSpacing w:val="0"/>
      </w:pPr>
      <w:r>
        <w:t>Duration of</w:t>
      </w:r>
      <w:r>
        <w:rPr>
          <w:spacing w:val="-1"/>
        </w:rPr>
        <w:t xml:space="preserve"> </w:t>
      </w:r>
      <w:r>
        <w:t>accreditation</w:t>
      </w:r>
    </w:p>
    <w:p w:rsidR="00A77188" w:rsidRDefault="00A77188" w:rsidP="00A77188">
      <w:pPr>
        <w:pStyle w:val="BodyText"/>
        <w:spacing w:before="10"/>
        <w:rPr>
          <w:b/>
          <w:sz w:val="21"/>
        </w:rPr>
      </w:pPr>
    </w:p>
    <w:p w:rsidR="00A77188" w:rsidRDefault="00A77188" w:rsidP="00A77188">
      <w:pPr>
        <w:pStyle w:val="ListParagraph"/>
        <w:widowControl w:val="0"/>
        <w:numPr>
          <w:ilvl w:val="1"/>
          <w:numId w:val="1"/>
        </w:numPr>
        <w:tabs>
          <w:tab w:val="left" w:pos="839"/>
          <w:tab w:val="left" w:pos="840"/>
        </w:tabs>
        <w:autoSpaceDE w:val="0"/>
        <w:autoSpaceDN w:val="0"/>
        <w:spacing w:after="0" w:line="240" w:lineRule="auto"/>
        <w:ind w:right="227" w:hanging="720"/>
        <w:contextualSpacing w:val="0"/>
      </w:pPr>
      <w:r>
        <w:t>Accreditation under this Agreement shall run from the date of this</w:t>
      </w:r>
      <w:r>
        <w:rPr>
          <w:spacing w:val="-18"/>
        </w:rPr>
        <w:t xml:space="preserve"> </w:t>
      </w:r>
      <w:r>
        <w:t>Agreement until terminated in accordance with this</w:t>
      </w:r>
      <w:r>
        <w:rPr>
          <w:spacing w:val="-2"/>
        </w:rPr>
        <w:t xml:space="preserve"> </w:t>
      </w:r>
      <w:r>
        <w:t>Agreement.</w:t>
      </w:r>
    </w:p>
    <w:p w:rsidR="00A77188" w:rsidRDefault="00A77188" w:rsidP="00A77188">
      <w:pPr>
        <w:pStyle w:val="BodyText"/>
        <w:spacing w:before="1"/>
      </w:pPr>
    </w:p>
    <w:p w:rsidR="00A77188" w:rsidRDefault="00A77188" w:rsidP="00A77188">
      <w:pPr>
        <w:pStyle w:val="Heading1"/>
        <w:keepNext w:val="0"/>
        <w:keepLines w:val="0"/>
        <w:widowControl w:val="0"/>
        <w:numPr>
          <w:ilvl w:val="0"/>
          <w:numId w:val="1"/>
        </w:numPr>
        <w:tabs>
          <w:tab w:val="left" w:pos="839"/>
          <w:tab w:val="left" w:pos="840"/>
        </w:tabs>
        <w:autoSpaceDE w:val="0"/>
        <w:autoSpaceDN w:val="0"/>
        <w:spacing w:before="0" w:after="0" w:line="240" w:lineRule="auto"/>
        <w:ind w:hanging="721"/>
        <w:contextualSpacing w:val="0"/>
      </w:pPr>
      <w:r>
        <w:t>Termination</w:t>
      </w:r>
    </w:p>
    <w:p w:rsidR="00A77188" w:rsidRDefault="00A77188" w:rsidP="00A77188">
      <w:pPr>
        <w:pStyle w:val="BodyText"/>
        <w:spacing w:before="11"/>
        <w:rPr>
          <w:b/>
          <w:sz w:val="21"/>
        </w:rPr>
      </w:pPr>
    </w:p>
    <w:p w:rsidR="00A77188" w:rsidRDefault="00A77188" w:rsidP="00A77188">
      <w:pPr>
        <w:pStyle w:val="ListParagraph"/>
        <w:widowControl w:val="0"/>
        <w:numPr>
          <w:ilvl w:val="1"/>
          <w:numId w:val="1"/>
        </w:numPr>
        <w:tabs>
          <w:tab w:val="left" w:pos="839"/>
          <w:tab w:val="left" w:pos="840"/>
        </w:tabs>
        <w:autoSpaceDE w:val="0"/>
        <w:autoSpaceDN w:val="0"/>
        <w:spacing w:after="0" w:line="240" w:lineRule="auto"/>
        <w:ind w:right="347" w:hanging="720"/>
        <w:contextualSpacing w:val="0"/>
      </w:pPr>
      <w:r>
        <w:t>This Agreement shall terminate immediately if the University ceases to be recognised by the relevant Government Department in the United</w:t>
      </w:r>
      <w:r>
        <w:rPr>
          <w:spacing w:val="-14"/>
        </w:rPr>
        <w:t xml:space="preserve"> </w:t>
      </w:r>
      <w:r>
        <w:t>Kingdom.</w:t>
      </w:r>
    </w:p>
    <w:p w:rsidR="00A77188" w:rsidRDefault="00A77188" w:rsidP="00A77188">
      <w:pPr>
        <w:pStyle w:val="BodyText"/>
        <w:spacing w:before="11"/>
        <w:rPr>
          <w:sz w:val="21"/>
        </w:rPr>
      </w:pPr>
    </w:p>
    <w:p w:rsidR="00A77188" w:rsidRDefault="00A77188" w:rsidP="00A77188">
      <w:pPr>
        <w:pStyle w:val="ListParagraph"/>
        <w:widowControl w:val="0"/>
        <w:numPr>
          <w:ilvl w:val="1"/>
          <w:numId w:val="1"/>
        </w:numPr>
        <w:tabs>
          <w:tab w:val="left" w:pos="839"/>
          <w:tab w:val="left" w:pos="840"/>
        </w:tabs>
        <w:autoSpaceDE w:val="0"/>
        <w:autoSpaceDN w:val="0"/>
        <w:spacing w:after="0" w:line="240" w:lineRule="auto"/>
        <w:ind w:right="119" w:hanging="720"/>
        <w:contextualSpacing w:val="0"/>
      </w:pPr>
      <w:r>
        <w:t>Either Party may by written notice to the other Party immediately terminate this Agreement where the other Party has materially breached this</w:t>
      </w:r>
      <w:r>
        <w:rPr>
          <w:spacing w:val="-16"/>
        </w:rPr>
        <w:t xml:space="preserve"> </w:t>
      </w:r>
      <w:r>
        <w:t>Agreement and has failed to remedy that breach within 30 days of the date of service of a written notice specifying the breach and requiring that it be</w:t>
      </w:r>
      <w:r>
        <w:rPr>
          <w:spacing w:val="-8"/>
        </w:rPr>
        <w:t xml:space="preserve"> </w:t>
      </w:r>
      <w:r>
        <w:t>remedied.</w:t>
      </w:r>
    </w:p>
    <w:p w:rsidR="00A77188" w:rsidRDefault="00A77188" w:rsidP="00A77188">
      <w:pPr>
        <w:pStyle w:val="BodyText"/>
        <w:spacing w:before="1"/>
      </w:pPr>
    </w:p>
    <w:p w:rsidR="00A77188" w:rsidRDefault="00A77188" w:rsidP="00A77188">
      <w:pPr>
        <w:pStyle w:val="ListParagraph"/>
        <w:widowControl w:val="0"/>
        <w:numPr>
          <w:ilvl w:val="1"/>
          <w:numId w:val="1"/>
        </w:numPr>
        <w:tabs>
          <w:tab w:val="left" w:pos="839"/>
          <w:tab w:val="left" w:pos="840"/>
        </w:tabs>
        <w:autoSpaceDE w:val="0"/>
        <w:autoSpaceDN w:val="0"/>
        <w:spacing w:after="0" w:line="240" w:lineRule="auto"/>
        <w:ind w:right="510" w:hanging="720"/>
        <w:contextualSpacing w:val="0"/>
      </w:pPr>
      <w:r>
        <w:t>This Agreement may be terminated by either Party giving not less than</w:t>
      </w:r>
      <w:r>
        <w:rPr>
          <w:spacing w:val="-14"/>
        </w:rPr>
        <w:t xml:space="preserve"> </w:t>
      </w:r>
      <w:r>
        <w:t>six months’ notice in writing to the</w:t>
      </w:r>
      <w:r>
        <w:rPr>
          <w:spacing w:val="-2"/>
        </w:rPr>
        <w:t xml:space="preserve"> </w:t>
      </w:r>
      <w:r>
        <w:t>other.</w:t>
      </w:r>
    </w:p>
    <w:p w:rsidR="00A77188" w:rsidRDefault="00A77188" w:rsidP="00A77188">
      <w:pPr>
        <w:pStyle w:val="BodyText"/>
        <w:spacing w:before="11"/>
        <w:rPr>
          <w:sz w:val="21"/>
        </w:rPr>
      </w:pPr>
    </w:p>
    <w:p w:rsidR="00A77188" w:rsidRDefault="00A77188" w:rsidP="00A77188">
      <w:pPr>
        <w:pStyle w:val="ListParagraph"/>
        <w:widowControl w:val="0"/>
        <w:numPr>
          <w:ilvl w:val="1"/>
          <w:numId w:val="1"/>
        </w:numPr>
        <w:tabs>
          <w:tab w:val="left" w:pos="839"/>
          <w:tab w:val="left" w:pos="840"/>
        </w:tabs>
        <w:autoSpaceDE w:val="0"/>
        <w:autoSpaceDN w:val="0"/>
        <w:spacing w:after="0" w:line="240" w:lineRule="auto"/>
        <w:ind w:right="578" w:hanging="720"/>
        <w:contextualSpacing w:val="0"/>
      </w:pPr>
      <w:r>
        <w:t>In the event of termination in accordance with this Clause, all outstanding rights and obligations under this Agreement shall not be prejudiced or affected.</w:t>
      </w:r>
    </w:p>
    <w:p w:rsidR="00A77188" w:rsidRDefault="00A77188" w:rsidP="00A77188">
      <w:pPr>
        <w:pStyle w:val="BodyText"/>
      </w:pPr>
    </w:p>
    <w:p w:rsidR="00A77188" w:rsidRDefault="00A77188" w:rsidP="00A77188">
      <w:pPr>
        <w:pStyle w:val="Heading1"/>
        <w:keepNext w:val="0"/>
        <w:keepLines w:val="0"/>
        <w:widowControl w:val="0"/>
        <w:numPr>
          <w:ilvl w:val="0"/>
          <w:numId w:val="1"/>
        </w:numPr>
        <w:tabs>
          <w:tab w:val="left" w:pos="839"/>
          <w:tab w:val="left" w:pos="840"/>
        </w:tabs>
        <w:autoSpaceDE w:val="0"/>
        <w:autoSpaceDN w:val="0"/>
        <w:spacing w:before="1" w:after="0" w:line="240" w:lineRule="auto"/>
        <w:ind w:hanging="721"/>
        <w:contextualSpacing w:val="0"/>
      </w:pPr>
      <w:r>
        <w:t>Whole</w:t>
      </w:r>
      <w:r>
        <w:rPr>
          <w:spacing w:val="-1"/>
        </w:rPr>
        <w:t xml:space="preserve"> </w:t>
      </w:r>
      <w:r>
        <w:t>agreement</w:t>
      </w:r>
    </w:p>
    <w:p w:rsidR="00A77188" w:rsidRDefault="00A77188" w:rsidP="00A77188">
      <w:pPr>
        <w:pStyle w:val="BodyText"/>
        <w:spacing w:before="10"/>
        <w:rPr>
          <w:b/>
          <w:sz w:val="21"/>
        </w:rPr>
      </w:pPr>
    </w:p>
    <w:p w:rsidR="00A77188" w:rsidRDefault="00A77188" w:rsidP="00A77188">
      <w:pPr>
        <w:pStyle w:val="ListParagraph"/>
        <w:widowControl w:val="0"/>
        <w:numPr>
          <w:ilvl w:val="1"/>
          <w:numId w:val="1"/>
        </w:numPr>
        <w:tabs>
          <w:tab w:val="left" w:pos="839"/>
          <w:tab w:val="left" w:pos="840"/>
        </w:tabs>
        <w:autoSpaceDE w:val="0"/>
        <w:autoSpaceDN w:val="0"/>
        <w:spacing w:after="0" w:line="240" w:lineRule="auto"/>
        <w:ind w:right="192" w:hanging="720"/>
        <w:contextualSpacing w:val="0"/>
      </w:pPr>
      <w:r>
        <w:t>The Parties acknowledge that this Agreement, including the Application</w:t>
      </w:r>
      <w:r>
        <w:rPr>
          <w:spacing w:val="-20"/>
        </w:rPr>
        <w:t xml:space="preserve"> </w:t>
      </w:r>
      <w:r>
        <w:t>Form and the College Rules, comprises the whole agreement between them relating to the accreditation of modules for the Certificate in Advanced Veterinary</w:t>
      </w:r>
      <w:r>
        <w:rPr>
          <w:spacing w:val="-1"/>
        </w:rPr>
        <w:t xml:space="preserve"> </w:t>
      </w:r>
      <w:r>
        <w:t>Practice</w:t>
      </w:r>
    </w:p>
    <w:p w:rsidR="00A77188" w:rsidRDefault="00A77188" w:rsidP="00A77188">
      <w:pPr>
        <w:pStyle w:val="BodyText"/>
        <w:spacing w:before="1"/>
      </w:pPr>
    </w:p>
    <w:p w:rsidR="00A77188" w:rsidRDefault="00A77188" w:rsidP="00A77188">
      <w:pPr>
        <w:pStyle w:val="Heading1"/>
        <w:keepNext w:val="0"/>
        <w:keepLines w:val="0"/>
        <w:widowControl w:val="0"/>
        <w:numPr>
          <w:ilvl w:val="0"/>
          <w:numId w:val="1"/>
        </w:numPr>
        <w:tabs>
          <w:tab w:val="left" w:pos="839"/>
          <w:tab w:val="left" w:pos="840"/>
        </w:tabs>
        <w:autoSpaceDE w:val="0"/>
        <w:autoSpaceDN w:val="0"/>
        <w:spacing w:before="0" w:after="0" w:line="240" w:lineRule="auto"/>
        <w:ind w:hanging="721"/>
        <w:contextualSpacing w:val="0"/>
      </w:pPr>
      <w:r>
        <w:t>Severance</w:t>
      </w:r>
    </w:p>
    <w:p w:rsidR="00A77188" w:rsidRDefault="00A77188" w:rsidP="00A77188">
      <w:pPr>
        <w:pStyle w:val="BodyText"/>
        <w:spacing w:before="11"/>
        <w:rPr>
          <w:b/>
          <w:sz w:val="21"/>
        </w:rPr>
      </w:pPr>
    </w:p>
    <w:p w:rsidR="00A77188" w:rsidRDefault="00A77188" w:rsidP="00A77188">
      <w:pPr>
        <w:pStyle w:val="ListParagraph"/>
        <w:widowControl w:val="0"/>
        <w:numPr>
          <w:ilvl w:val="1"/>
          <w:numId w:val="1"/>
        </w:numPr>
        <w:tabs>
          <w:tab w:val="left" w:pos="839"/>
          <w:tab w:val="left" w:pos="840"/>
        </w:tabs>
        <w:autoSpaceDE w:val="0"/>
        <w:autoSpaceDN w:val="0"/>
        <w:spacing w:after="0" w:line="240" w:lineRule="auto"/>
        <w:ind w:right="482" w:hanging="720"/>
        <w:contextualSpacing w:val="0"/>
      </w:pPr>
      <w:r>
        <w:t>If any provision within this Agreement is found to be void, voidable or otherwise unenforceable, the provisions of the rest of this Agreement shall survive unless the original intentions of the Parties are as a</w:t>
      </w:r>
      <w:r>
        <w:rPr>
          <w:spacing w:val="-16"/>
        </w:rPr>
        <w:t xml:space="preserve"> </w:t>
      </w:r>
      <w:r>
        <w:t>consequence</w:t>
      </w:r>
    </w:p>
    <w:p w:rsidR="00A77188" w:rsidRDefault="00A77188" w:rsidP="00A77188">
      <w:pPr>
        <w:pStyle w:val="BodyText"/>
        <w:spacing w:before="77"/>
        <w:ind w:left="840" w:right="452"/>
      </w:pPr>
      <w:proofErr w:type="gramStart"/>
      <w:r>
        <w:t>defeated</w:t>
      </w:r>
      <w:proofErr w:type="gramEnd"/>
      <w:r>
        <w:t>, in which circumstances the College shall be entitled to terminate this Agreement.</w:t>
      </w:r>
    </w:p>
    <w:p w:rsidR="00A77188" w:rsidRDefault="00A77188" w:rsidP="00A77188">
      <w:pPr>
        <w:pStyle w:val="BodyText"/>
        <w:spacing w:before="1"/>
      </w:pPr>
    </w:p>
    <w:p w:rsidR="00A77188" w:rsidRDefault="00A77188" w:rsidP="00A77188">
      <w:pPr>
        <w:pStyle w:val="Heading1"/>
        <w:keepNext w:val="0"/>
        <w:keepLines w:val="0"/>
        <w:widowControl w:val="0"/>
        <w:numPr>
          <w:ilvl w:val="0"/>
          <w:numId w:val="1"/>
        </w:numPr>
        <w:tabs>
          <w:tab w:val="left" w:pos="839"/>
          <w:tab w:val="left" w:pos="840"/>
        </w:tabs>
        <w:autoSpaceDE w:val="0"/>
        <w:autoSpaceDN w:val="0"/>
        <w:spacing w:before="0" w:after="0" w:line="240" w:lineRule="auto"/>
        <w:ind w:hanging="721"/>
        <w:contextualSpacing w:val="0"/>
      </w:pPr>
      <w:r>
        <w:t>Assignment</w:t>
      </w:r>
    </w:p>
    <w:p w:rsidR="00A77188" w:rsidRDefault="00A77188" w:rsidP="00A77188">
      <w:pPr>
        <w:pStyle w:val="BodyText"/>
        <w:spacing w:before="11"/>
        <w:rPr>
          <w:b/>
          <w:sz w:val="21"/>
        </w:rPr>
      </w:pPr>
    </w:p>
    <w:p w:rsidR="00A77188" w:rsidRDefault="00A77188" w:rsidP="00A77188">
      <w:pPr>
        <w:pStyle w:val="ListParagraph"/>
        <w:widowControl w:val="0"/>
        <w:numPr>
          <w:ilvl w:val="1"/>
          <w:numId w:val="1"/>
        </w:numPr>
        <w:tabs>
          <w:tab w:val="left" w:pos="839"/>
          <w:tab w:val="left" w:pos="840"/>
        </w:tabs>
        <w:autoSpaceDE w:val="0"/>
        <w:autoSpaceDN w:val="0"/>
        <w:spacing w:after="0" w:line="240" w:lineRule="auto"/>
        <w:ind w:right="337" w:hanging="720"/>
        <w:contextualSpacing w:val="0"/>
      </w:pPr>
      <w:r>
        <w:t>This Agreement is specific to the University only and is not capable of</w:t>
      </w:r>
      <w:r>
        <w:rPr>
          <w:spacing w:val="-18"/>
        </w:rPr>
        <w:t xml:space="preserve"> </w:t>
      </w:r>
      <w:r>
        <w:t>being assigned.</w:t>
      </w:r>
    </w:p>
    <w:p w:rsidR="00A77188" w:rsidRDefault="00A77188" w:rsidP="00A77188">
      <w:pPr>
        <w:pStyle w:val="BodyText"/>
        <w:spacing w:before="1"/>
      </w:pPr>
    </w:p>
    <w:p w:rsidR="00A77188" w:rsidRDefault="00A77188" w:rsidP="00A77188">
      <w:pPr>
        <w:pStyle w:val="Heading1"/>
        <w:keepNext w:val="0"/>
        <w:keepLines w:val="0"/>
        <w:widowControl w:val="0"/>
        <w:numPr>
          <w:ilvl w:val="0"/>
          <w:numId w:val="1"/>
        </w:numPr>
        <w:tabs>
          <w:tab w:val="left" w:pos="839"/>
          <w:tab w:val="left" w:pos="840"/>
        </w:tabs>
        <w:autoSpaceDE w:val="0"/>
        <w:autoSpaceDN w:val="0"/>
        <w:spacing w:before="1" w:after="0" w:line="240" w:lineRule="auto"/>
        <w:ind w:hanging="721"/>
        <w:contextualSpacing w:val="0"/>
      </w:pPr>
      <w:r>
        <w:t>Notices</w:t>
      </w:r>
    </w:p>
    <w:p w:rsidR="00A77188" w:rsidRDefault="00A77188" w:rsidP="00A77188">
      <w:pPr>
        <w:pStyle w:val="BodyText"/>
        <w:spacing w:before="9"/>
        <w:rPr>
          <w:b/>
          <w:sz w:val="21"/>
        </w:rPr>
      </w:pPr>
    </w:p>
    <w:p w:rsidR="00A77188" w:rsidRDefault="00A77188" w:rsidP="00A77188">
      <w:pPr>
        <w:pStyle w:val="ListParagraph"/>
        <w:widowControl w:val="0"/>
        <w:numPr>
          <w:ilvl w:val="1"/>
          <w:numId w:val="1"/>
        </w:numPr>
        <w:tabs>
          <w:tab w:val="left" w:pos="839"/>
          <w:tab w:val="left" w:pos="840"/>
        </w:tabs>
        <w:autoSpaceDE w:val="0"/>
        <w:autoSpaceDN w:val="0"/>
        <w:spacing w:after="0" w:line="240" w:lineRule="auto"/>
        <w:ind w:left="839" w:right="298" w:hanging="720"/>
        <w:contextualSpacing w:val="0"/>
      </w:pPr>
      <w:r>
        <w:t>Any notice to be served on either Party by the other shall be sent by prepaid recorded delivery or registered post to the address of the relevant party shown at the head of this Agreement and shall be deemed to have been received by the addressee within 72</w:t>
      </w:r>
      <w:r>
        <w:rPr>
          <w:spacing w:val="-2"/>
        </w:rPr>
        <w:t xml:space="preserve"> </w:t>
      </w:r>
      <w:r>
        <w:t>hours.</w:t>
      </w:r>
    </w:p>
    <w:p w:rsidR="00A77188" w:rsidRDefault="00A77188" w:rsidP="00A77188">
      <w:pPr>
        <w:pStyle w:val="BodyText"/>
        <w:spacing w:before="1"/>
      </w:pPr>
    </w:p>
    <w:p w:rsidR="00A77188" w:rsidRDefault="00A77188" w:rsidP="00A77188">
      <w:pPr>
        <w:pStyle w:val="Heading1"/>
        <w:keepNext w:val="0"/>
        <w:keepLines w:val="0"/>
        <w:widowControl w:val="0"/>
        <w:numPr>
          <w:ilvl w:val="0"/>
          <w:numId w:val="1"/>
        </w:numPr>
        <w:tabs>
          <w:tab w:val="left" w:pos="839"/>
          <w:tab w:val="left" w:pos="840"/>
        </w:tabs>
        <w:autoSpaceDE w:val="0"/>
        <w:autoSpaceDN w:val="0"/>
        <w:spacing w:before="0" w:after="0" w:line="240" w:lineRule="auto"/>
        <w:ind w:hanging="721"/>
        <w:contextualSpacing w:val="0"/>
      </w:pPr>
      <w:r>
        <w:t>Proper Law and</w:t>
      </w:r>
      <w:r>
        <w:rPr>
          <w:spacing w:val="-1"/>
        </w:rPr>
        <w:t xml:space="preserve"> </w:t>
      </w:r>
      <w:r>
        <w:t>Jurisdiction</w:t>
      </w:r>
    </w:p>
    <w:p w:rsidR="00A77188" w:rsidRDefault="00A77188" w:rsidP="00A77188">
      <w:pPr>
        <w:pStyle w:val="BodyText"/>
        <w:spacing w:before="11"/>
        <w:rPr>
          <w:b/>
          <w:sz w:val="21"/>
        </w:rPr>
      </w:pPr>
    </w:p>
    <w:p w:rsidR="00A77188" w:rsidRDefault="00A77188" w:rsidP="00A77188">
      <w:pPr>
        <w:pStyle w:val="ListParagraph"/>
        <w:widowControl w:val="0"/>
        <w:numPr>
          <w:ilvl w:val="1"/>
          <w:numId w:val="1"/>
        </w:numPr>
        <w:tabs>
          <w:tab w:val="left" w:pos="839"/>
          <w:tab w:val="left" w:pos="840"/>
        </w:tabs>
        <w:autoSpaceDE w:val="0"/>
        <w:autoSpaceDN w:val="0"/>
        <w:spacing w:after="0" w:line="240" w:lineRule="auto"/>
        <w:ind w:left="839" w:right="510" w:hanging="720"/>
        <w:contextualSpacing w:val="0"/>
      </w:pPr>
      <w:r>
        <w:t>Any dispute arising in connection with this Agreement shall be</w:t>
      </w:r>
      <w:r>
        <w:rPr>
          <w:spacing w:val="-20"/>
        </w:rPr>
        <w:t xml:space="preserve"> </w:t>
      </w:r>
      <w:r>
        <w:t>determined and governed by English</w:t>
      </w:r>
      <w:r>
        <w:rPr>
          <w:spacing w:val="-1"/>
        </w:rPr>
        <w:t xml:space="preserve"> </w:t>
      </w:r>
      <w:r>
        <w:t>law</w:t>
      </w:r>
    </w:p>
    <w:p w:rsidR="00A77188" w:rsidRDefault="00A77188" w:rsidP="00A77188">
      <w:pPr>
        <w:pStyle w:val="BodyText"/>
      </w:pPr>
    </w:p>
    <w:p w:rsidR="00A77188" w:rsidRDefault="00A77188" w:rsidP="00A77188">
      <w:pPr>
        <w:pStyle w:val="Heading1"/>
        <w:keepNext w:val="0"/>
        <w:keepLines w:val="0"/>
        <w:widowControl w:val="0"/>
        <w:numPr>
          <w:ilvl w:val="0"/>
          <w:numId w:val="1"/>
        </w:numPr>
        <w:tabs>
          <w:tab w:val="left" w:pos="839"/>
          <w:tab w:val="left" w:pos="840"/>
        </w:tabs>
        <w:autoSpaceDE w:val="0"/>
        <w:autoSpaceDN w:val="0"/>
        <w:spacing w:before="1" w:after="0" w:line="240" w:lineRule="auto"/>
        <w:ind w:hanging="721"/>
        <w:contextualSpacing w:val="0"/>
      </w:pPr>
      <w:r>
        <w:t>Waiver</w:t>
      </w:r>
    </w:p>
    <w:p w:rsidR="00A77188" w:rsidRDefault="00A77188" w:rsidP="00A77188">
      <w:pPr>
        <w:pStyle w:val="BodyText"/>
        <w:spacing w:before="10"/>
        <w:rPr>
          <w:b/>
          <w:sz w:val="21"/>
        </w:rPr>
      </w:pPr>
    </w:p>
    <w:p w:rsidR="00A77188" w:rsidRDefault="00A77188" w:rsidP="00A77188">
      <w:pPr>
        <w:pStyle w:val="ListParagraph"/>
        <w:widowControl w:val="0"/>
        <w:numPr>
          <w:ilvl w:val="1"/>
          <w:numId w:val="1"/>
        </w:numPr>
        <w:tabs>
          <w:tab w:val="left" w:pos="839"/>
          <w:tab w:val="left" w:pos="840"/>
        </w:tabs>
        <w:autoSpaceDE w:val="0"/>
        <w:autoSpaceDN w:val="0"/>
        <w:spacing w:after="0" w:line="240" w:lineRule="auto"/>
        <w:ind w:left="839" w:right="202" w:hanging="720"/>
        <w:contextualSpacing w:val="0"/>
      </w:pPr>
      <w:r>
        <w:t>The failure by either Party to enforce at any time or for any period any of the terms of this Agreement shall not constitute a waiver of them or of the right at any time to enforce all the terms of this</w:t>
      </w:r>
      <w:r>
        <w:rPr>
          <w:spacing w:val="-1"/>
        </w:rPr>
        <w:t xml:space="preserve"> </w:t>
      </w:r>
      <w:r>
        <w:t>Agreement.</w:t>
      </w:r>
    </w:p>
    <w:p w:rsidR="00A77188" w:rsidRDefault="00A77188" w:rsidP="00A77188">
      <w:pPr>
        <w:pStyle w:val="BodyText"/>
        <w:spacing w:before="1"/>
      </w:pPr>
    </w:p>
    <w:p w:rsidR="00A77188" w:rsidRDefault="00A77188" w:rsidP="00A77188">
      <w:pPr>
        <w:pStyle w:val="Heading1"/>
        <w:keepNext w:val="0"/>
        <w:keepLines w:val="0"/>
        <w:widowControl w:val="0"/>
        <w:numPr>
          <w:ilvl w:val="0"/>
          <w:numId w:val="1"/>
        </w:numPr>
        <w:tabs>
          <w:tab w:val="left" w:pos="839"/>
          <w:tab w:val="left" w:pos="840"/>
        </w:tabs>
        <w:autoSpaceDE w:val="0"/>
        <w:autoSpaceDN w:val="0"/>
        <w:spacing w:before="0" w:after="0" w:line="240" w:lineRule="auto"/>
        <w:ind w:hanging="721"/>
        <w:contextualSpacing w:val="0"/>
      </w:pPr>
      <w:r>
        <w:t>Headings</w:t>
      </w:r>
    </w:p>
    <w:p w:rsidR="00A77188" w:rsidRDefault="00A77188" w:rsidP="00A77188">
      <w:pPr>
        <w:pStyle w:val="BodyText"/>
        <w:spacing w:before="11"/>
        <w:rPr>
          <w:b/>
          <w:sz w:val="21"/>
        </w:rPr>
      </w:pPr>
    </w:p>
    <w:p w:rsidR="00A77188" w:rsidRDefault="00A77188" w:rsidP="00A77188">
      <w:pPr>
        <w:pStyle w:val="ListParagraph"/>
        <w:widowControl w:val="0"/>
        <w:numPr>
          <w:ilvl w:val="1"/>
          <w:numId w:val="1"/>
        </w:numPr>
        <w:tabs>
          <w:tab w:val="left" w:pos="839"/>
          <w:tab w:val="left" w:pos="840"/>
        </w:tabs>
        <w:autoSpaceDE w:val="0"/>
        <w:autoSpaceDN w:val="0"/>
        <w:spacing w:after="0" w:line="240" w:lineRule="auto"/>
        <w:ind w:left="839" w:right="435" w:hanging="720"/>
        <w:contextualSpacing w:val="0"/>
      </w:pPr>
      <w:r>
        <w:t>Headings contained in this Agreement are for reference purposes only</w:t>
      </w:r>
      <w:r>
        <w:rPr>
          <w:spacing w:val="-17"/>
        </w:rPr>
        <w:t xml:space="preserve"> </w:t>
      </w:r>
      <w:r>
        <w:t>and should not be incorporated into this</w:t>
      </w:r>
      <w:r>
        <w:rPr>
          <w:spacing w:val="-3"/>
        </w:rPr>
        <w:t xml:space="preserve"> </w:t>
      </w:r>
      <w:r>
        <w:t>Agreement.</w:t>
      </w:r>
    </w:p>
    <w:p w:rsidR="00A77188" w:rsidRDefault="00A77188" w:rsidP="00A77188">
      <w:pPr>
        <w:pStyle w:val="BodyText"/>
      </w:pPr>
    </w:p>
    <w:p w:rsidR="00A77188" w:rsidRDefault="00A77188" w:rsidP="00A77188">
      <w:pPr>
        <w:pStyle w:val="Heading1"/>
        <w:keepNext w:val="0"/>
        <w:keepLines w:val="0"/>
        <w:widowControl w:val="0"/>
        <w:numPr>
          <w:ilvl w:val="0"/>
          <w:numId w:val="1"/>
        </w:numPr>
        <w:tabs>
          <w:tab w:val="left" w:pos="839"/>
          <w:tab w:val="left" w:pos="840"/>
        </w:tabs>
        <w:autoSpaceDE w:val="0"/>
        <w:autoSpaceDN w:val="0"/>
        <w:spacing w:before="1" w:after="0" w:line="240" w:lineRule="auto"/>
        <w:ind w:hanging="721"/>
        <w:contextualSpacing w:val="0"/>
      </w:pPr>
      <w:r>
        <w:t>Dispute</w:t>
      </w:r>
      <w:r>
        <w:rPr>
          <w:spacing w:val="-1"/>
        </w:rPr>
        <w:t xml:space="preserve"> </w:t>
      </w:r>
      <w:r>
        <w:t>resolution</w:t>
      </w:r>
    </w:p>
    <w:p w:rsidR="00A77188" w:rsidRDefault="00A77188" w:rsidP="00A77188">
      <w:pPr>
        <w:pStyle w:val="BodyText"/>
        <w:spacing w:before="10"/>
        <w:rPr>
          <w:b/>
          <w:sz w:val="21"/>
        </w:rPr>
      </w:pPr>
    </w:p>
    <w:p w:rsidR="00A77188" w:rsidRDefault="00A77188" w:rsidP="00A77188">
      <w:pPr>
        <w:pStyle w:val="ListParagraph"/>
        <w:widowControl w:val="0"/>
        <w:numPr>
          <w:ilvl w:val="1"/>
          <w:numId w:val="1"/>
        </w:numPr>
        <w:tabs>
          <w:tab w:val="left" w:pos="840"/>
          <w:tab w:val="left" w:pos="841"/>
        </w:tabs>
        <w:autoSpaceDE w:val="0"/>
        <w:autoSpaceDN w:val="0"/>
        <w:spacing w:after="0" w:line="240" w:lineRule="auto"/>
        <w:ind w:left="839" w:right="338" w:hanging="720"/>
        <w:contextualSpacing w:val="0"/>
      </w:pPr>
      <w:r>
        <w:t>The Parties shall use good faith efforts to resolve any dispute arising out of this Agreement. In the event that any dispute cannot be resolved it shall be settled by the Parties by mediation in accordance with the Model Mediation Procedure (“the Model Procedure”) laid down by the Centre for Dispute Resolution (“CEDR”), which shall be commenced by one Party giving notice to the other Party requesting a mediation in accordance with the Model Procedure, with a copy to CEDR. The mediation shall be before a single Mediator agreed by the</w:t>
      </w:r>
      <w:r>
        <w:rPr>
          <w:spacing w:val="-1"/>
        </w:rPr>
        <w:t xml:space="preserve"> </w:t>
      </w:r>
      <w:r>
        <w:t>Parties.</w:t>
      </w:r>
    </w:p>
    <w:p w:rsidR="00A77188" w:rsidRDefault="00A77188" w:rsidP="00A77188">
      <w:pPr>
        <w:pStyle w:val="BodyText"/>
      </w:pPr>
    </w:p>
    <w:p w:rsidR="00A77188" w:rsidRDefault="00A77188" w:rsidP="00A77188">
      <w:pPr>
        <w:pStyle w:val="ListParagraph"/>
        <w:widowControl w:val="0"/>
        <w:numPr>
          <w:ilvl w:val="1"/>
          <w:numId w:val="1"/>
        </w:numPr>
        <w:tabs>
          <w:tab w:val="left" w:pos="839"/>
          <w:tab w:val="left" w:pos="841"/>
        </w:tabs>
        <w:autoSpaceDE w:val="0"/>
        <w:autoSpaceDN w:val="0"/>
        <w:spacing w:after="0" w:line="240" w:lineRule="auto"/>
        <w:ind w:left="839" w:right="154" w:hanging="720"/>
        <w:contextualSpacing w:val="0"/>
      </w:pPr>
      <w:r>
        <w:t>If the mediation referred to in Clause 21.1 fails to produce a resolution of the dispute satisfactory to both Parties, or if the Parties cannot agree upon a Mediator the dispute shall be referred to the arbitration of a single arbitrator</w:t>
      </w:r>
      <w:r>
        <w:rPr>
          <w:spacing w:val="-19"/>
        </w:rPr>
        <w:t xml:space="preserve"> </w:t>
      </w:r>
      <w:r>
        <w:t>to be agreed by the Parties or in default of agreement to be appointed by the President for the time being of the Chartered Institute of Arbitrators, such arbitration to be conducted in accordance with the Arbitration</w:t>
      </w:r>
      <w:r>
        <w:rPr>
          <w:spacing w:val="-8"/>
        </w:rPr>
        <w:t xml:space="preserve"> </w:t>
      </w:r>
      <w:r>
        <w:t>Acts.</w:t>
      </w:r>
    </w:p>
    <w:p w:rsidR="00A77188" w:rsidRDefault="00A77188" w:rsidP="00A77188">
      <w:pPr>
        <w:pStyle w:val="BodyText"/>
        <w:spacing w:before="10"/>
        <w:rPr>
          <w:sz w:val="21"/>
        </w:rPr>
      </w:pPr>
    </w:p>
    <w:p w:rsidR="00A77188" w:rsidRDefault="00A77188" w:rsidP="00A77188">
      <w:pPr>
        <w:pStyle w:val="BodyText"/>
        <w:spacing w:before="92"/>
        <w:ind w:left="120" w:right="182"/>
      </w:pPr>
      <w:r>
        <w:t>IN WITNESS whereof the College and the University have caused this Agreement to be signed by their duly authorised representatives on the date first appearing</w:t>
      </w:r>
    </w:p>
    <w:p w:rsidR="00A77188" w:rsidRDefault="00A77188" w:rsidP="00A77188">
      <w:pPr>
        <w:pStyle w:val="BodyText"/>
        <w:rPr>
          <w:sz w:val="24"/>
        </w:rPr>
      </w:pPr>
    </w:p>
    <w:p w:rsidR="00A77188" w:rsidRDefault="00A77188" w:rsidP="00A77188">
      <w:pPr>
        <w:pStyle w:val="BodyText"/>
        <w:rPr>
          <w:sz w:val="24"/>
        </w:rPr>
      </w:pPr>
    </w:p>
    <w:p w:rsidR="00A77188" w:rsidRDefault="00A77188" w:rsidP="00A77188">
      <w:pPr>
        <w:pStyle w:val="BodyText"/>
        <w:spacing w:before="207"/>
        <w:ind w:left="120" w:right="5673"/>
      </w:pPr>
      <w:r>
        <w:t>SIGNED on behalf of the ROYAL COLLEGE OF VETERINARY SURGEONS</w:t>
      </w:r>
    </w:p>
    <w:p w:rsidR="00A77188" w:rsidRDefault="00A77188" w:rsidP="00A77188">
      <w:pPr>
        <w:pStyle w:val="BodyText"/>
        <w:rPr>
          <w:sz w:val="24"/>
        </w:rPr>
      </w:pPr>
    </w:p>
    <w:p w:rsidR="00A77188" w:rsidRDefault="00A77188" w:rsidP="00A77188">
      <w:pPr>
        <w:pStyle w:val="BodyText"/>
        <w:rPr>
          <w:sz w:val="24"/>
        </w:rPr>
      </w:pPr>
    </w:p>
    <w:p w:rsidR="00A77188" w:rsidRDefault="00A77188" w:rsidP="00A77188">
      <w:pPr>
        <w:pStyle w:val="BodyText"/>
        <w:spacing w:before="207" w:line="480" w:lineRule="auto"/>
        <w:ind w:left="120" w:right="4097"/>
      </w:pPr>
      <w:r>
        <w:t>………………………………………………….. [Registrar]</w:t>
      </w:r>
    </w:p>
    <w:p w:rsidR="00A77188" w:rsidRDefault="00A77188" w:rsidP="00A77188">
      <w:pPr>
        <w:pStyle w:val="BodyText"/>
        <w:rPr>
          <w:sz w:val="24"/>
        </w:rPr>
      </w:pPr>
    </w:p>
    <w:p w:rsidR="00A77188" w:rsidRDefault="00A77188" w:rsidP="00A77188">
      <w:pPr>
        <w:pStyle w:val="BodyText"/>
        <w:spacing w:before="10"/>
        <w:rPr>
          <w:sz w:val="19"/>
        </w:rPr>
      </w:pPr>
    </w:p>
    <w:p w:rsidR="00A77188" w:rsidRDefault="00A77188" w:rsidP="00A77188">
      <w:pPr>
        <w:pStyle w:val="BodyText"/>
        <w:spacing w:before="1"/>
        <w:ind w:left="120" w:right="4953"/>
      </w:pPr>
      <w:r>
        <w:t>SIGNED on behalf of the UNIVERSITY OF……………………</w:t>
      </w:r>
    </w:p>
    <w:p w:rsidR="00A77188" w:rsidRDefault="00A77188" w:rsidP="00A77188">
      <w:pPr>
        <w:pStyle w:val="BodyText"/>
        <w:rPr>
          <w:sz w:val="24"/>
        </w:rPr>
      </w:pPr>
    </w:p>
    <w:p w:rsidR="00A77188" w:rsidRDefault="00A77188" w:rsidP="00A77188">
      <w:pPr>
        <w:pStyle w:val="BodyText"/>
        <w:rPr>
          <w:sz w:val="24"/>
        </w:rPr>
      </w:pPr>
    </w:p>
    <w:p w:rsidR="00A77188" w:rsidRDefault="00A77188" w:rsidP="00A77188">
      <w:pPr>
        <w:pStyle w:val="BodyText"/>
        <w:rPr>
          <w:sz w:val="24"/>
        </w:rPr>
      </w:pPr>
    </w:p>
    <w:p w:rsidR="00A77188" w:rsidRDefault="00A77188" w:rsidP="00A77188">
      <w:pPr>
        <w:pStyle w:val="BodyText"/>
        <w:spacing w:before="184" w:line="480" w:lineRule="auto"/>
        <w:ind w:left="120" w:right="4000"/>
      </w:pPr>
      <w:r>
        <w:t>…………………………………………………… [Title of signatory]</w:t>
      </w:r>
    </w:p>
    <w:p w:rsidR="00B732C3" w:rsidRDefault="00B732C3">
      <w:bookmarkStart w:id="0" w:name="_GoBack"/>
      <w:bookmarkEnd w:id="0"/>
    </w:p>
    <w:sectPr w:rsidR="00B732C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188" w:rsidRDefault="00A77188" w:rsidP="00A77188">
      <w:pPr>
        <w:spacing w:after="0" w:line="240" w:lineRule="auto"/>
      </w:pPr>
      <w:r>
        <w:separator/>
      </w:r>
    </w:p>
  </w:endnote>
  <w:endnote w:type="continuationSeparator" w:id="0">
    <w:p w:rsidR="00A77188" w:rsidRDefault="00A77188" w:rsidP="00A77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188" w:rsidRDefault="00A77188">
    <w:pPr>
      <w:pStyle w:val="Footer"/>
    </w:pPr>
    <w:r>
      <w:t>January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188" w:rsidRDefault="00A77188" w:rsidP="00A77188">
      <w:pPr>
        <w:spacing w:after="0" w:line="240" w:lineRule="auto"/>
      </w:pPr>
      <w:r>
        <w:separator/>
      </w:r>
    </w:p>
  </w:footnote>
  <w:footnote w:type="continuationSeparator" w:id="0">
    <w:p w:rsidR="00A77188" w:rsidRDefault="00A77188" w:rsidP="00A77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B6681"/>
    <w:multiLevelType w:val="multilevel"/>
    <w:tmpl w:val="DF16E08C"/>
    <w:lvl w:ilvl="0">
      <w:start w:val="1"/>
      <w:numFmt w:val="decimal"/>
      <w:lvlText w:val="%1."/>
      <w:lvlJc w:val="left"/>
      <w:pPr>
        <w:ind w:left="839" w:hanging="720"/>
        <w:jc w:val="left"/>
      </w:pPr>
      <w:rPr>
        <w:rFonts w:ascii="Arial" w:eastAsia="Arial" w:hAnsi="Arial" w:cs="Arial" w:hint="default"/>
        <w:b/>
        <w:bCs/>
        <w:w w:val="99"/>
        <w:sz w:val="22"/>
        <w:szCs w:val="22"/>
      </w:rPr>
    </w:lvl>
    <w:lvl w:ilvl="1">
      <w:start w:val="1"/>
      <w:numFmt w:val="decimal"/>
      <w:lvlText w:val="%1.%2"/>
      <w:lvlJc w:val="left"/>
      <w:pPr>
        <w:ind w:left="840" w:hanging="721"/>
        <w:jc w:val="left"/>
      </w:pPr>
      <w:rPr>
        <w:rFonts w:ascii="Arial" w:eastAsia="Arial" w:hAnsi="Arial" w:cs="Arial" w:hint="default"/>
        <w:w w:val="99"/>
        <w:sz w:val="22"/>
        <w:szCs w:val="22"/>
      </w:rPr>
    </w:lvl>
    <w:lvl w:ilvl="2">
      <w:numFmt w:val="bullet"/>
      <w:lvlText w:val="•"/>
      <w:lvlJc w:val="left"/>
      <w:pPr>
        <w:ind w:left="2380" w:hanging="721"/>
      </w:pPr>
      <w:rPr>
        <w:rFonts w:hint="default"/>
      </w:rPr>
    </w:lvl>
    <w:lvl w:ilvl="3">
      <w:numFmt w:val="bullet"/>
      <w:lvlText w:val="•"/>
      <w:lvlJc w:val="left"/>
      <w:pPr>
        <w:ind w:left="3150" w:hanging="721"/>
      </w:pPr>
      <w:rPr>
        <w:rFonts w:hint="default"/>
      </w:rPr>
    </w:lvl>
    <w:lvl w:ilvl="4">
      <w:numFmt w:val="bullet"/>
      <w:lvlText w:val="•"/>
      <w:lvlJc w:val="left"/>
      <w:pPr>
        <w:ind w:left="3920" w:hanging="721"/>
      </w:pPr>
      <w:rPr>
        <w:rFonts w:hint="default"/>
      </w:rPr>
    </w:lvl>
    <w:lvl w:ilvl="5">
      <w:numFmt w:val="bullet"/>
      <w:lvlText w:val="•"/>
      <w:lvlJc w:val="left"/>
      <w:pPr>
        <w:ind w:left="4690" w:hanging="721"/>
      </w:pPr>
      <w:rPr>
        <w:rFonts w:hint="default"/>
      </w:rPr>
    </w:lvl>
    <w:lvl w:ilvl="6">
      <w:numFmt w:val="bullet"/>
      <w:lvlText w:val="•"/>
      <w:lvlJc w:val="left"/>
      <w:pPr>
        <w:ind w:left="5460" w:hanging="721"/>
      </w:pPr>
      <w:rPr>
        <w:rFonts w:hint="default"/>
      </w:rPr>
    </w:lvl>
    <w:lvl w:ilvl="7">
      <w:numFmt w:val="bullet"/>
      <w:lvlText w:val="•"/>
      <w:lvlJc w:val="left"/>
      <w:pPr>
        <w:ind w:left="6230" w:hanging="721"/>
      </w:pPr>
      <w:rPr>
        <w:rFonts w:hint="default"/>
      </w:rPr>
    </w:lvl>
    <w:lvl w:ilvl="8">
      <w:numFmt w:val="bullet"/>
      <w:lvlText w:val="•"/>
      <w:lvlJc w:val="left"/>
      <w:pPr>
        <w:ind w:left="7000" w:hanging="721"/>
      </w:pPr>
      <w:rPr>
        <w:rFonts w:hint="default"/>
      </w:rPr>
    </w:lvl>
  </w:abstractNum>
  <w:abstractNum w:abstractNumId="1" w15:restartNumberingAfterBreak="0">
    <w:nsid w:val="34DE5A09"/>
    <w:multiLevelType w:val="hybridMultilevel"/>
    <w:tmpl w:val="C9CE6AF2"/>
    <w:lvl w:ilvl="0" w:tplc="3522C7A4">
      <w:start w:val="1"/>
      <w:numFmt w:val="decimal"/>
      <w:lvlText w:val="(%1)"/>
      <w:lvlJc w:val="left"/>
      <w:pPr>
        <w:ind w:left="1560" w:hanging="721"/>
        <w:jc w:val="left"/>
      </w:pPr>
      <w:rPr>
        <w:rFonts w:ascii="Arial" w:eastAsia="Arial" w:hAnsi="Arial" w:cs="Arial" w:hint="default"/>
        <w:w w:val="99"/>
        <w:sz w:val="22"/>
        <w:szCs w:val="22"/>
      </w:rPr>
    </w:lvl>
    <w:lvl w:ilvl="1" w:tplc="859C1E8E">
      <w:numFmt w:val="bullet"/>
      <w:lvlText w:val="•"/>
      <w:lvlJc w:val="left"/>
      <w:pPr>
        <w:ind w:left="2258" w:hanging="721"/>
      </w:pPr>
      <w:rPr>
        <w:rFonts w:hint="default"/>
      </w:rPr>
    </w:lvl>
    <w:lvl w:ilvl="2" w:tplc="9CB2FA42">
      <w:numFmt w:val="bullet"/>
      <w:lvlText w:val="•"/>
      <w:lvlJc w:val="left"/>
      <w:pPr>
        <w:ind w:left="2956" w:hanging="721"/>
      </w:pPr>
      <w:rPr>
        <w:rFonts w:hint="default"/>
      </w:rPr>
    </w:lvl>
    <w:lvl w:ilvl="3" w:tplc="3768E94E">
      <w:numFmt w:val="bullet"/>
      <w:lvlText w:val="•"/>
      <w:lvlJc w:val="left"/>
      <w:pPr>
        <w:ind w:left="3654" w:hanging="721"/>
      </w:pPr>
      <w:rPr>
        <w:rFonts w:hint="default"/>
      </w:rPr>
    </w:lvl>
    <w:lvl w:ilvl="4" w:tplc="D1CC1888">
      <w:numFmt w:val="bullet"/>
      <w:lvlText w:val="•"/>
      <w:lvlJc w:val="left"/>
      <w:pPr>
        <w:ind w:left="4352" w:hanging="721"/>
      </w:pPr>
      <w:rPr>
        <w:rFonts w:hint="default"/>
      </w:rPr>
    </w:lvl>
    <w:lvl w:ilvl="5" w:tplc="84764002">
      <w:numFmt w:val="bullet"/>
      <w:lvlText w:val="•"/>
      <w:lvlJc w:val="left"/>
      <w:pPr>
        <w:ind w:left="5050" w:hanging="721"/>
      </w:pPr>
      <w:rPr>
        <w:rFonts w:hint="default"/>
      </w:rPr>
    </w:lvl>
    <w:lvl w:ilvl="6" w:tplc="F2AA1740">
      <w:numFmt w:val="bullet"/>
      <w:lvlText w:val="•"/>
      <w:lvlJc w:val="left"/>
      <w:pPr>
        <w:ind w:left="5748" w:hanging="721"/>
      </w:pPr>
      <w:rPr>
        <w:rFonts w:hint="default"/>
      </w:rPr>
    </w:lvl>
    <w:lvl w:ilvl="7" w:tplc="46DE1E98">
      <w:numFmt w:val="bullet"/>
      <w:lvlText w:val="•"/>
      <w:lvlJc w:val="left"/>
      <w:pPr>
        <w:ind w:left="6446" w:hanging="721"/>
      </w:pPr>
      <w:rPr>
        <w:rFonts w:hint="default"/>
      </w:rPr>
    </w:lvl>
    <w:lvl w:ilvl="8" w:tplc="EFE2789C">
      <w:numFmt w:val="bullet"/>
      <w:lvlText w:val="•"/>
      <w:lvlJc w:val="left"/>
      <w:pPr>
        <w:ind w:left="7144" w:hanging="72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188"/>
    <w:rsid w:val="00A77188"/>
    <w:rsid w:val="00B73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C6F6"/>
  <w15:chartTrackingRefBased/>
  <w15:docId w15:val="{5F4CF444-B7DE-4FA5-B86D-51E83325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188"/>
    <w:pPr>
      <w:spacing w:after="200" w:line="300" w:lineRule="atLeast"/>
      <w:contextualSpacing/>
    </w:pPr>
    <w:rPr>
      <w:rFonts w:ascii="Arial" w:eastAsia="Calibri" w:hAnsi="Arial" w:cs="Times New Roman"/>
      <w:sz w:val="20"/>
    </w:rPr>
  </w:style>
  <w:style w:type="paragraph" w:styleId="Heading1">
    <w:name w:val="heading 1"/>
    <w:basedOn w:val="Normal"/>
    <w:next w:val="Normal"/>
    <w:link w:val="Heading1Char"/>
    <w:uiPriority w:val="9"/>
    <w:qFormat/>
    <w:rsid w:val="00A77188"/>
    <w:pPr>
      <w:keepNext/>
      <w:keepLines/>
      <w:spacing w:before="120" w:after="120"/>
      <w:outlineLvl w:val="0"/>
    </w:pPr>
    <w:rPr>
      <w:rFonts w:eastAsia="Times New Roman"/>
      <w:b/>
      <w:bCs/>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188"/>
    <w:rPr>
      <w:rFonts w:ascii="Arial" w:eastAsia="Times New Roman" w:hAnsi="Arial" w:cs="Times New Roman"/>
      <w:b/>
      <w:bCs/>
      <w:color w:val="000000"/>
      <w:sz w:val="24"/>
      <w:szCs w:val="28"/>
    </w:rPr>
  </w:style>
  <w:style w:type="paragraph" w:styleId="ListParagraph">
    <w:name w:val="List Paragraph"/>
    <w:basedOn w:val="Normal"/>
    <w:uiPriority w:val="34"/>
    <w:qFormat/>
    <w:rsid w:val="00A77188"/>
    <w:pPr>
      <w:ind w:left="720"/>
    </w:pPr>
  </w:style>
  <w:style w:type="paragraph" w:styleId="BodyText">
    <w:name w:val="Body Text"/>
    <w:basedOn w:val="Normal"/>
    <w:link w:val="BodyTextChar"/>
    <w:uiPriority w:val="99"/>
    <w:semiHidden/>
    <w:unhideWhenUsed/>
    <w:rsid w:val="00A77188"/>
    <w:pPr>
      <w:spacing w:after="120"/>
    </w:pPr>
  </w:style>
  <w:style w:type="character" w:customStyle="1" w:styleId="BodyTextChar">
    <w:name w:val="Body Text Char"/>
    <w:basedOn w:val="DefaultParagraphFont"/>
    <w:link w:val="BodyText"/>
    <w:uiPriority w:val="99"/>
    <w:semiHidden/>
    <w:rsid w:val="00A77188"/>
    <w:rPr>
      <w:rFonts w:ascii="Arial" w:eastAsia="Calibri" w:hAnsi="Arial" w:cs="Times New Roman"/>
      <w:sz w:val="20"/>
    </w:rPr>
  </w:style>
  <w:style w:type="paragraph" w:styleId="Header">
    <w:name w:val="header"/>
    <w:basedOn w:val="Normal"/>
    <w:link w:val="HeaderChar"/>
    <w:uiPriority w:val="99"/>
    <w:unhideWhenUsed/>
    <w:rsid w:val="00A77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188"/>
    <w:rPr>
      <w:rFonts w:ascii="Arial" w:eastAsia="Calibri" w:hAnsi="Arial" w:cs="Times New Roman"/>
      <w:sz w:val="20"/>
    </w:rPr>
  </w:style>
  <w:style w:type="paragraph" w:styleId="Footer">
    <w:name w:val="footer"/>
    <w:basedOn w:val="Normal"/>
    <w:link w:val="FooterChar"/>
    <w:uiPriority w:val="99"/>
    <w:unhideWhenUsed/>
    <w:rsid w:val="00A77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188"/>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 Crawford</dc:creator>
  <cp:keywords/>
  <dc:description/>
  <cp:lastModifiedBy>Britta Crawford</cp:lastModifiedBy>
  <cp:revision>2</cp:revision>
  <dcterms:created xsi:type="dcterms:W3CDTF">2020-03-04T16:39:00Z</dcterms:created>
  <dcterms:modified xsi:type="dcterms:W3CDTF">2020-03-04T16:39:00Z</dcterms:modified>
</cp:coreProperties>
</file>